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C47BD" w:rsidR="00123B2D" w:rsidP="00123B2D" w:rsidRDefault="00123B2D" w14:paraId="1A6B649B" w14:textId="77777777">
      <w:pPr>
        <w:rPr>
          <w:sz w:val="28"/>
        </w:rPr>
      </w:pPr>
    </w:p>
    <w:tbl>
      <w:tblPr>
        <w:tblW w:w="1070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51"/>
        <w:gridCol w:w="1213"/>
        <w:gridCol w:w="6"/>
        <w:gridCol w:w="1128"/>
        <w:gridCol w:w="2232"/>
        <w:gridCol w:w="1408"/>
        <w:gridCol w:w="1003"/>
        <w:gridCol w:w="1567"/>
      </w:tblGrid>
      <w:tr w:rsidRPr="002C47BD" w:rsidR="00123B2D" w:rsidTr="00F53B53" w14:paraId="31C2FE01" w14:textId="77777777">
        <w:trPr>
          <w:trHeight w:val="360"/>
        </w:trPr>
        <w:tc>
          <w:tcPr>
            <w:tcW w:w="2146" w:type="dxa"/>
            <w:vMerge w:val="restart"/>
          </w:tcPr>
          <w:p w:rsidRPr="002C47BD" w:rsidR="00123B2D" w:rsidP="00F53B53" w:rsidRDefault="00123B2D" w14:paraId="24FF3C64" w14:textId="77777777">
            <w:pPr>
              <w:rPr>
                <w:b/>
                <w:color w:val="FFFFFF"/>
                <w:sz w:val="52"/>
              </w:rPr>
            </w:pPr>
            <w:r w:rsidRPr="00640CFA">
              <w:rPr>
                <w:rFonts w:ascii="Tahoma" w:hAnsi="Tahoma" w:cs="Tahoma"/>
                <w:noProof/>
                <w:color w:val="000000"/>
                <w:sz w:val="18"/>
                <w:szCs w:val="18"/>
                <w:lang w:val="en"/>
              </w:rPr>
              <w:drawing>
                <wp:inline distT="0" distB="0" distL="0" distR="0" wp14:anchorId="244543C2" wp14:editId="10453349">
                  <wp:extent cx="1228725" cy="1704975"/>
                  <wp:effectExtent l="0" t="0" r="0" b="0"/>
                  <wp:docPr id="1" name="Picture 1" descr="A logo with a cros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ross and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1704975"/>
                          </a:xfrm>
                          <a:prstGeom prst="rect">
                            <a:avLst/>
                          </a:prstGeom>
                          <a:noFill/>
                          <a:ln>
                            <a:noFill/>
                          </a:ln>
                        </pic:spPr>
                      </pic:pic>
                    </a:graphicData>
                  </a:graphic>
                </wp:inline>
              </w:drawing>
            </w:r>
          </w:p>
        </w:tc>
        <w:tc>
          <w:tcPr>
            <w:tcW w:w="8562" w:type="dxa"/>
            <w:gridSpan w:val="7"/>
            <w:shd w:val="clear" w:color="auto" w:fill="000000" w:themeFill="text1"/>
          </w:tcPr>
          <w:p w:rsidRPr="002C47BD" w:rsidR="00123B2D" w:rsidP="00F53B53" w:rsidRDefault="00123B2D" w14:paraId="6EBC9700" w14:textId="77777777">
            <w:pPr>
              <w:jc w:val="center"/>
              <w:rPr>
                <w:b/>
                <w:color w:val="FFFFFF"/>
                <w:sz w:val="28"/>
              </w:rPr>
            </w:pPr>
            <w:r w:rsidRPr="002C47BD">
              <w:rPr>
                <w:b/>
                <w:color w:val="FFFFFF"/>
                <w:sz w:val="28"/>
              </w:rPr>
              <w:t xml:space="preserve"> RERC   </w:t>
            </w:r>
          </w:p>
          <w:p w:rsidRPr="002C47BD" w:rsidR="00123B2D" w:rsidP="00F53B53" w:rsidRDefault="00123B2D" w14:paraId="53F9D090" w14:textId="77777777">
            <w:pPr>
              <w:jc w:val="center"/>
              <w:rPr>
                <w:b/>
                <w:color w:val="FFFFFF"/>
                <w:sz w:val="28"/>
              </w:rPr>
            </w:pPr>
            <w:r w:rsidRPr="002C47BD">
              <w:rPr>
                <w:b/>
                <w:color w:val="FFFFFF"/>
                <w:sz w:val="28"/>
              </w:rPr>
              <w:t>This Is Our Faith Planning Exemplars</w:t>
            </w:r>
          </w:p>
        </w:tc>
      </w:tr>
      <w:tr w:rsidRPr="002C47BD" w:rsidR="00123B2D" w:rsidTr="00F53B53" w14:paraId="46041FA6" w14:textId="77777777">
        <w:trPr>
          <w:trHeight w:val="580"/>
        </w:trPr>
        <w:tc>
          <w:tcPr>
            <w:tcW w:w="2146" w:type="dxa"/>
            <w:vMerge/>
          </w:tcPr>
          <w:p w:rsidRPr="002C47BD" w:rsidR="00123B2D" w:rsidP="00F53B53" w:rsidRDefault="00123B2D" w14:paraId="2097301A" w14:textId="77777777">
            <w:pPr>
              <w:rPr>
                <w:sz w:val="40"/>
              </w:rPr>
            </w:pPr>
          </w:p>
        </w:tc>
        <w:tc>
          <w:tcPr>
            <w:tcW w:w="1094" w:type="dxa"/>
          </w:tcPr>
          <w:p w:rsidRPr="002C47BD" w:rsidR="00123B2D" w:rsidP="00F53B53" w:rsidRDefault="00123B2D" w14:paraId="631D10B6" w14:textId="51CD114A">
            <w:pPr>
              <w:rPr>
                <w:sz w:val="40"/>
              </w:rPr>
            </w:pPr>
            <w:r w:rsidRPr="002C47BD">
              <w:rPr>
                <w:b/>
                <w:sz w:val="52"/>
              </w:rPr>
              <w:t>S</w:t>
            </w:r>
            <w:r w:rsidR="005C2D20">
              <w:rPr>
                <w:b/>
                <w:sz w:val="52"/>
              </w:rPr>
              <w:t>5/6</w:t>
            </w:r>
          </w:p>
        </w:tc>
        <w:tc>
          <w:tcPr>
            <w:tcW w:w="3420" w:type="dxa"/>
            <w:gridSpan w:val="3"/>
          </w:tcPr>
          <w:p w:rsidRPr="002C47BD" w:rsidR="00123B2D" w:rsidP="00F53B53" w:rsidRDefault="00123B2D" w14:paraId="6D1709F4" w14:textId="77777777">
            <w:pPr>
              <w:ind w:left="32"/>
              <w:rPr>
                <w:b/>
                <w:sz w:val="28"/>
              </w:rPr>
            </w:pPr>
            <w:r w:rsidRPr="002C47BD">
              <w:rPr>
                <w:b/>
                <w:sz w:val="28"/>
              </w:rPr>
              <w:t xml:space="preserve">Suggested Theme: </w:t>
            </w:r>
          </w:p>
          <w:p w:rsidRPr="0039081F" w:rsidR="00123B2D" w:rsidP="00F53B53" w:rsidRDefault="00123B2D" w14:paraId="27E5CECD" w14:textId="77777777">
            <w:pPr>
              <w:ind w:left="32"/>
              <w:rPr>
                <w:b/>
                <w:bCs/>
                <w:sz w:val="36"/>
                <w:szCs w:val="36"/>
              </w:rPr>
            </w:pPr>
            <w:r>
              <w:rPr>
                <w:b/>
                <w:bCs/>
                <w:sz w:val="36"/>
                <w:szCs w:val="36"/>
              </w:rPr>
              <w:t>Pilgrims of Hope</w:t>
            </w:r>
          </w:p>
        </w:tc>
        <w:tc>
          <w:tcPr>
            <w:tcW w:w="4048" w:type="dxa"/>
            <w:gridSpan w:val="3"/>
          </w:tcPr>
          <w:p w:rsidRPr="002C47BD" w:rsidR="00123B2D" w:rsidP="00F53B53" w:rsidRDefault="00123B2D" w14:paraId="363B5D60" w14:textId="77777777">
            <w:pPr>
              <w:rPr>
                <w:sz w:val="28"/>
              </w:rPr>
            </w:pPr>
            <w:r w:rsidRPr="002C47BD">
              <w:rPr>
                <w:b/>
                <w:sz w:val="28"/>
              </w:rPr>
              <w:t>Suggested Timescale:</w:t>
            </w:r>
            <w:r w:rsidRPr="002C47BD">
              <w:rPr>
                <w:sz w:val="28"/>
              </w:rPr>
              <w:t xml:space="preserve"> </w:t>
            </w:r>
          </w:p>
          <w:p w:rsidRPr="002C47BD" w:rsidR="00123B2D" w:rsidP="00F53B53" w:rsidRDefault="00123B2D" w14:paraId="1E79E99E" w14:textId="77777777">
            <w:pPr>
              <w:rPr>
                <w:sz w:val="40"/>
                <w:szCs w:val="40"/>
              </w:rPr>
            </w:pPr>
            <w:r w:rsidRPr="1CE9D74F">
              <w:rPr>
                <w:sz w:val="40"/>
                <w:szCs w:val="40"/>
              </w:rPr>
              <w:t>2 weeks</w:t>
            </w:r>
          </w:p>
        </w:tc>
      </w:tr>
      <w:tr w:rsidRPr="002C47BD" w:rsidR="00123B2D" w:rsidTr="00F53B53" w14:paraId="383FD068" w14:textId="77777777">
        <w:trPr>
          <w:trHeight w:val="440"/>
        </w:trPr>
        <w:tc>
          <w:tcPr>
            <w:tcW w:w="2146" w:type="dxa"/>
            <w:vMerge/>
          </w:tcPr>
          <w:p w:rsidRPr="002C47BD" w:rsidR="00123B2D" w:rsidP="00F53B53" w:rsidRDefault="00123B2D" w14:paraId="273F0790" w14:textId="77777777">
            <w:pPr>
              <w:rPr>
                <w:sz w:val="28"/>
              </w:rPr>
            </w:pPr>
          </w:p>
        </w:tc>
        <w:tc>
          <w:tcPr>
            <w:tcW w:w="1100" w:type="dxa"/>
            <w:gridSpan w:val="2"/>
          </w:tcPr>
          <w:p w:rsidRPr="002C47BD" w:rsidR="00123B2D" w:rsidP="00F53B53" w:rsidRDefault="00123B2D" w14:paraId="3811D423" w14:textId="77777777">
            <w:pPr>
              <w:ind w:left="92"/>
              <w:rPr>
                <w:sz w:val="28"/>
              </w:rPr>
            </w:pPr>
            <w:r w:rsidRPr="002C47BD">
              <w:rPr>
                <w:sz w:val="28"/>
              </w:rPr>
              <w:t>Dates:</w:t>
            </w:r>
          </w:p>
          <w:p w:rsidRPr="002C47BD" w:rsidR="00123B2D" w:rsidP="00F53B53" w:rsidRDefault="00123B2D" w14:paraId="1F041EBB" w14:textId="77777777">
            <w:pPr>
              <w:rPr>
                <w:sz w:val="28"/>
              </w:rPr>
            </w:pPr>
          </w:p>
        </w:tc>
        <w:tc>
          <w:tcPr>
            <w:tcW w:w="7462" w:type="dxa"/>
            <w:gridSpan w:val="5"/>
          </w:tcPr>
          <w:p w:rsidRPr="002C47BD" w:rsidR="00123B2D" w:rsidP="00F53B53" w:rsidRDefault="00123B2D" w14:paraId="7C1BA181" w14:textId="77777777">
            <w:pPr>
              <w:rPr>
                <w:sz w:val="28"/>
              </w:rPr>
            </w:pPr>
          </w:p>
          <w:p w:rsidRPr="002C47BD" w:rsidR="00123B2D" w:rsidP="00F53B53" w:rsidRDefault="00123B2D" w14:paraId="4B0FCD32" w14:textId="77777777">
            <w:pPr>
              <w:rPr>
                <w:sz w:val="28"/>
                <w:szCs w:val="28"/>
              </w:rPr>
            </w:pPr>
            <w:r>
              <w:rPr>
                <w:sz w:val="28"/>
                <w:szCs w:val="28"/>
              </w:rPr>
              <w:t>CEW Nov 16 – Nov 30</w:t>
            </w:r>
          </w:p>
        </w:tc>
      </w:tr>
      <w:tr w:rsidRPr="002C47BD" w:rsidR="00123B2D" w:rsidTr="00F53B53" w14:paraId="4B2F4AED" w14:textId="77777777">
        <w:trPr>
          <w:trHeight w:val="400"/>
        </w:trPr>
        <w:tc>
          <w:tcPr>
            <w:tcW w:w="2146" w:type="dxa"/>
            <w:vMerge/>
          </w:tcPr>
          <w:p w:rsidRPr="002C47BD" w:rsidR="00123B2D" w:rsidP="00F53B53" w:rsidRDefault="00123B2D" w14:paraId="032AE613" w14:textId="77777777">
            <w:pPr>
              <w:ind w:left="180"/>
              <w:rPr>
                <w:sz w:val="28"/>
              </w:rPr>
            </w:pPr>
          </w:p>
        </w:tc>
        <w:tc>
          <w:tcPr>
            <w:tcW w:w="2242" w:type="dxa"/>
            <w:gridSpan w:val="3"/>
          </w:tcPr>
          <w:p w:rsidRPr="002C47BD" w:rsidR="00123B2D" w:rsidP="00F53B53" w:rsidRDefault="00123B2D" w14:paraId="1FC91489" w14:textId="77777777">
            <w:pPr>
              <w:ind w:left="232"/>
              <w:rPr>
                <w:sz w:val="28"/>
              </w:rPr>
            </w:pPr>
            <w:r w:rsidRPr="002C47BD">
              <w:rPr>
                <w:sz w:val="28"/>
              </w:rPr>
              <w:t>Teacher:</w:t>
            </w:r>
          </w:p>
        </w:tc>
        <w:tc>
          <w:tcPr>
            <w:tcW w:w="3715" w:type="dxa"/>
            <w:gridSpan w:val="2"/>
          </w:tcPr>
          <w:p w:rsidRPr="002C47BD" w:rsidR="00123B2D" w:rsidP="00F53B53" w:rsidRDefault="00123B2D" w14:paraId="00259701" w14:textId="77777777">
            <w:pPr>
              <w:rPr>
                <w:sz w:val="28"/>
              </w:rPr>
            </w:pPr>
          </w:p>
        </w:tc>
        <w:tc>
          <w:tcPr>
            <w:tcW w:w="1003" w:type="dxa"/>
          </w:tcPr>
          <w:p w:rsidRPr="002C47BD" w:rsidR="00123B2D" w:rsidP="00F53B53" w:rsidRDefault="00123B2D" w14:paraId="3D1EB391" w14:textId="77777777">
            <w:pPr>
              <w:rPr>
                <w:sz w:val="28"/>
              </w:rPr>
            </w:pPr>
            <w:r w:rsidRPr="002C47BD">
              <w:rPr>
                <w:sz w:val="28"/>
              </w:rPr>
              <w:t>Class:</w:t>
            </w:r>
          </w:p>
        </w:tc>
        <w:tc>
          <w:tcPr>
            <w:tcW w:w="1602" w:type="dxa"/>
          </w:tcPr>
          <w:p w:rsidRPr="002C47BD" w:rsidR="00123B2D" w:rsidP="00F53B53" w:rsidRDefault="00123B2D" w14:paraId="5DDB8FFA" w14:textId="77777777">
            <w:pPr>
              <w:rPr>
                <w:sz w:val="28"/>
              </w:rPr>
            </w:pPr>
          </w:p>
        </w:tc>
      </w:tr>
    </w:tbl>
    <w:p w:rsidRPr="002C47BD" w:rsidR="00123B2D" w:rsidP="00123B2D" w:rsidRDefault="00123B2D" w14:paraId="705A4F85" w14:textId="77777777">
      <w:pPr>
        <w:rPr>
          <w:sz w:val="16"/>
        </w:rPr>
      </w:pPr>
    </w:p>
    <w:tbl>
      <w:tblPr>
        <w:tblW w:w="1044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215"/>
        <w:gridCol w:w="9225"/>
      </w:tblGrid>
      <w:tr w:rsidRPr="002C47BD" w:rsidR="00123B2D" w:rsidTr="7D23A934" w14:paraId="2B2AF9B9" w14:textId="77777777">
        <w:trPr>
          <w:trHeight w:val="260"/>
        </w:trPr>
        <w:tc>
          <w:tcPr>
            <w:tcW w:w="10440" w:type="dxa"/>
            <w:gridSpan w:val="2"/>
            <w:tcBorders>
              <w:bottom w:val="single" w:color="auto" w:sz="4" w:space="0"/>
            </w:tcBorders>
            <w:shd w:val="clear" w:color="auto" w:fill="000000" w:themeFill="text1"/>
            <w:tcMar/>
          </w:tcPr>
          <w:p w:rsidR="00123B2D" w:rsidP="00F53B53" w:rsidRDefault="00123B2D" w14:paraId="53A990F5" w14:textId="77777777">
            <w:pPr>
              <w:rPr>
                <w:b/>
                <w:bCs/>
                <w:color w:val="FFFFFF" w:themeColor="background1"/>
              </w:rPr>
            </w:pPr>
            <w:r w:rsidRPr="1CE9D74F">
              <w:rPr>
                <w:b/>
                <w:bCs/>
                <w:color w:val="FFFFFF" w:themeColor="background1"/>
              </w:rPr>
              <w:t>TIOF</w:t>
            </w:r>
            <w:r>
              <w:rPr>
                <w:b/>
                <w:bCs/>
                <w:color w:val="FFFFFF" w:themeColor="background1"/>
              </w:rPr>
              <w:t xml:space="preserve"> Senior Phase</w:t>
            </w:r>
            <w:r w:rsidRPr="1CE9D74F">
              <w:rPr>
                <w:b/>
                <w:bCs/>
                <w:color w:val="FFFFFF" w:themeColor="background1"/>
              </w:rPr>
              <w:t xml:space="preserve"> Core Learning </w:t>
            </w:r>
          </w:p>
        </w:tc>
      </w:tr>
      <w:tr w:rsidRPr="002C47BD" w:rsidR="00123B2D" w:rsidTr="7D23A934" w14:paraId="25ED5513" w14:textId="77777777">
        <w:trPr>
          <w:trHeight w:val="422"/>
        </w:trPr>
        <w:tc>
          <w:tcPr>
            <w:tcW w:w="1215" w:type="dxa"/>
            <w:tcBorders>
              <w:top w:val="single" w:color="auto" w:sz="4" w:space="0"/>
              <w:bottom w:val="single" w:color="auto" w:sz="4" w:space="0"/>
            </w:tcBorders>
            <w:tcMar/>
          </w:tcPr>
          <w:p w:rsidR="00123B2D" w:rsidP="7D23A934" w:rsidRDefault="00123B2D" w14:paraId="2ABAE535" w14:textId="6BC2AFD3">
            <w:pPr>
              <w:pStyle w:val="ListParagraph"/>
              <w:ind w:left="0"/>
              <w:rPr>
                <w:b w:val="1"/>
                <w:bCs w:val="1"/>
                <w:sz w:val="20"/>
                <w:szCs w:val="20"/>
              </w:rPr>
            </w:pPr>
          </w:p>
        </w:tc>
        <w:tc>
          <w:tcPr>
            <w:tcW w:w="9225" w:type="dxa"/>
            <w:tcBorders>
              <w:top w:val="single" w:color="auto" w:sz="4" w:space="0"/>
              <w:bottom w:val="single" w:color="auto" w:sz="4" w:space="0"/>
            </w:tcBorders>
            <w:tcMar/>
          </w:tcPr>
          <w:p w:rsidRPr="005C2D20" w:rsidR="005C2D20" w:rsidP="005C2D20" w:rsidRDefault="005C2D20" w14:paraId="25BAFB85" w14:textId="6F48A5B9">
            <w:pPr>
              <w:pStyle w:val="cvgsua"/>
              <w:rPr>
                <w:rStyle w:val="oypena"/>
                <w:rFonts w:eastAsiaTheme="majorEastAsia"/>
                <w:color w:val="000000"/>
              </w:rPr>
            </w:pPr>
            <w:r w:rsidRPr="005C2D20">
              <w:rPr>
                <w:rStyle w:val="oypena"/>
                <w:rFonts w:eastAsiaTheme="majorEastAsia"/>
                <w:color w:val="000000"/>
              </w:rPr>
              <w:t>I can describe how the Holy Spirit unites the Church to the life and mission of Christ and how the gift of communion can bear fruit in the world</w:t>
            </w:r>
            <w:r>
              <w:rPr>
                <w:rStyle w:val="oypena"/>
                <w:rFonts w:eastAsiaTheme="majorEastAsia"/>
                <w:color w:val="000000"/>
              </w:rPr>
              <w:t xml:space="preserve"> </w:t>
            </w:r>
            <w:r w:rsidRPr="005C2D20">
              <w:rPr>
                <w:rStyle w:val="oypena"/>
                <w:rFonts w:eastAsiaTheme="majorEastAsia"/>
                <w:color w:val="000000"/>
              </w:rPr>
              <w:t>through the Church.</w:t>
            </w:r>
          </w:p>
          <w:p w:rsidRPr="005C2D20" w:rsidR="005C2D20" w:rsidP="001536A6" w:rsidRDefault="005C2D20" w14:paraId="4014F5E2" w14:textId="216EED83">
            <w:pPr>
              <w:pStyle w:val="cvgsua"/>
              <w:numPr>
                <w:ilvl w:val="0"/>
                <w:numId w:val="3"/>
              </w:numPr>
              <w:rPr>
                <w:rStyle w:val="oypena"/>
                <w:rFonts w:eastAsiaTheme="majorEastAsia"/>
                <w:color w:val="000000"/>
              </w:rPr>
            </w:pPr>
            <w:r w:rsidRPr="005C2D20">
              <w:rPr>
                <w:rStyle w:val="oypena"/>
                <w:rFonts w:eastAsiaTheme="majorEastAsia"/>
                <w:color w:val="000000"/>
              </w:rPr>
              <w:t>I have reflected on my previous learning in S4 that the meaning of Christian spirituality is an openness to life in the Holy Spirit, which invites me to a life of faith,</w:t>
            </w:r>
            <w:r>
              <w:rPr>
                <w:rStyle w:val="oypena"/>
                <w:rFonts w:eastAsiaTheme="majorEastAsia"/>
                <w:color w:val="000000"/>
              </w:rPr>
              <w:t xml:space="preserve"> </w:t>
            </w:r>
            <w:r w:rsidRPr="005C2D20">
              <w:rPr>
                <w:rStyle w:val="oypena"/>
                <w:rFonts w:eastAsiaTheme="majorEastAsia"/>
                <w:color w:val="000000"/>
              </w:rPr>
              <w:t>hope and charity.</w:t>
            </w:r>
          </w:p>
          <w:p w:rsidRPr="005C2D20" w:rsidR="005C2D20" w:rsidP="001536A6" w:rsidRDefault="005C2D20" w14:paraId="7F29A35C" w14:textId="77777777">
            <w:pPr>
              <w:pStyle w:val="cvgsua"/>
              <w:numPr>
                <w:ilvl w:val="0"/>
                <w:numId w:val="3"/>
              </w:numPr>
              <w:rPr>
                <w:rStyle w:val="oypena"/>
                <w:rFonts w:eastAsiaTheme="majorEastAsia"/>
                <w:color w:val="000000"/>
              </w:rPr>
            </w:pPr>
            <w:r w:rsidRPr="005C2D20">
              <w:rPr>
                <w:rStyle w:val="oypena"/>
                <w:rFonts w:eastAsiaTheme="majorEastAsia"/>
                <w:color w:val="000000"/>
              </w:rPr>
              <w:t>I can name and define the four “marks” of the Church, (One, Holy, Catholic, Apostolic), and explain why these marks are essential.</w:t>
            </w:r>
          </w:p>
          <w:p w:rsidR="005C2D20" w:rsidP="001536A6" w:rsidRDefault="005C2D20" w14:paraId="7EA02860" w14:textId="24456D8D">
            <w:pPr>
              <w:pStyle w:val="cvgsua"/>
              <w:numPr>
                <w:ilvl w:val="0"/>
                <w:numId w:val="3"/>
              </w:numPr>
              <w:rPr>
                <w:rStyle w:val="oypena"/>
                <w:rFonts w:eastAsiaTheme="majorEastAsia"/>
                <w:color w:val="000000"/>
              </w:rPr>
            </w:pPr>
            <w:r w:rsidRPr="74CC61DE" w:rsidR="74CC61DE">
              <w:rPr>
                <w:rStyle w:val="oypena"/>
                <w:rFonts w:eastAsia="" w:eastAsiaTheme="majorEastAsia"/>
                <w:color w:val="000000" w:themeColor="text1" w:themeTint="FF" w:themeShade="FF"/>
              </w:rPr>
              <w:t>I have prayed and reflected upon the role of the saints in the Catholic Church and Mary’s unique place in the Communion of Saints.</w:t>
            </w:r>
          </w:p>
          <w:p w:rsidRPr="001A2E44" w:rsidR="00123B2D" w:rsidP="7D23A934" w:rsidRDefault="00123B2D" w14:paraId="13405443" w14:textId="52759F3F">
            <w:pPr>
              <w:pStyle w:val="cvgsua"/>
              <w:ind w:left="0"/>
              <w:rPr>
                <w:rStyle w:val="oypena"/>
                <w:rFonts w:eastAsia="" w:eastAsiaTheme="majorEastAsia"/>
                <w:color w:val="000000"/>
                <w:sz w:val="24"/>
                <w:szCs w:val="24"/>
              </w:rPr>
            </w:pPr>
          </w:p>
        </w:tc>
      </w:tr>
    </w:tbl>
    <w:p w:rsidRPr="002C47BD" w:rsidR="00123B2D" w:rsidP="7D23A934" w:rsidRDefault="00123B2D" w14:paraId="2B53D4E0" w14:textId="6540BB58">
      <w:pPr>
        <w:pStyle w:val="Normal"/>
        <w:rPr>
          <w:sz w:val="16"/>
          <w:szCs w:val="16"/>
        </w:rPr>
      </w:pPr>
    </w:p>
    <w:tbl>
      <w:tblPr>
        <w:tblW w:w="1044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170"/>
        <w:gridCol w:w="9270"/>
      </w:tblGrid>
      <w:tr w:rsidRPr="002C47BD" w:rsidR="00123B2D" w:rsidTr="7D23A934" w14:paraId="6E9A5728" w14:textId="77777777">
        <w:trPr>
          <w:trHeight w:val="247"/>
        </w:trPr>
        <w:tc>
          <w:tcPr>
            <w:tcW w:w="10440" w:type="dxa"/>
            <w:gridSpan w:val="2"/>
            <w:tcBorders>
              <w:bottom w:val="single" w:color="auto" w:sz="4" w:space="0"/>
            </w:tcBorders>
            <w:shd w:val="clear" w:color="auto" w:fill="000000" w:themeFill="text1"/>
            <w:tcMar/>
          </w:tcPr>
          <w:p w:rsidR="00123B2D" w:rsidP="00F53B53" w:rsidRDefault="00123B2D" w14:paraId="4A1A50CB" w14:textId="77777777">
            <w:pPr>
              <w:rPr>
                <w:b/>
                <w:bCs/>
                <w:i/>
                <w:iCs/>
              </w:rPr>
            </w:pPr>
            <w:r w:rsidRPr="1CE9D74F">
              <w:rPr>
                <w:b/>
                <w:bCs/>
              </w:rPr>
              <w:t xml:space="preserve">Planning Outline (including what pupils could write /say/make/do </w:t>
            </w:r>
            <w:proofErr w:type="gramStart"/>
            <w:r w:rsidRPr="1CE9D74F">
              <w:rPr>
                <w:b/>
                <w:bCs/>
              </w:rPr>
              <w:t>as a result of</w:t>
            </w:r>
            <w:proofErr w:type="gramEnd"/>
            <w:r w:rsidRPr="1CE9D74F">
              <w:rPr>
                <w:b/>
                <w:bCs/>
              </w:rPr>
              <w:t xml:space="preserve"> learning):</w:t>
            </w:r>
          </w:p>
        </w:tc>
      </w:tr>
      <w:tr w:rsidRPr="002C47BD" w:rsidR="00123B2D" w:rsidTr="7D23A934" w14:paraId="00690906" w14:textId="77777777">
        <w:trPr>
          <w:trHeight w:val="2740"/>
        </w:trPr>
        <w:tc>
          <w:tcPr>
            <w:tcW w:w="1170" w:type="dxa"/>
            <w:tcBorders>
              <w:top w:val="single" w:color="auto" w:sz="4" w:space="0"/>
            </w:tcBorders>
            <w:tcMar/>
          </w:tcPr>
          <w:p w:rsidR="00123B2D" w:rsidP="00F53B53" w:rsidRDefault="00123B2D" w14:paraId="320E8A73" w14:textId="77777777">
            <w:pPr>
              <w:rPr>
                <w:b/>
                <w:bCs/>
              </w:rPr>
            </w:pPr>
            <w:r w:rsidRPr="1CE9D74F">
              <w:rPr>
                <w:b/>
                <w:bCs/>
              </w:rPr>
              <w:t>Note</w:t>
            </w:r>
          </w:p>
          <w:p w:rsidR="00123B2D" w:rsidP="00F53B53" w:rsidRDefault="00123B2D" w14:paraId="72E22D6C" w14:textId="77777777">
            <w:pPr>
              <w:rPr>
                <w:b/>
                <w:bCs/>
              </w:rPr>
            </w:pPr>
          </w:p>
          <w:p w:rsidR="00123B2D" w:rsidP="00F53B53" w:rsidRDefault="00123B2D" w14:paraId="69F58BA8" w14:textId="77777777">
            <w:pPr>
              <w:rPr>
                <w:b/>
                <w:bCs/>
              </w:rPr>
            </w:pPr>
          </w:p>
          <w:p w:rsidR="00123B2D" w:rsidP="00F53B53" w:rsidRDefault="00123B2D" w14:paraId="0BFB9CF4" w14:textId="77777777">
            <w:pPr>
              <w:rPr>
                <w:b/>
                <w:bCs/>
              </w:rPr>
            </w:pPr>
          </w:p>
          <w:p w:rsidR="00123B2D" w:rsidP="00F53B53" w:rsidRDefault="00123B2D" w14:paraId="4EC0E5DA" w14:textId="77777777">
            <w:pPr>
              <w:rPr>
                <w:b/>
                <w:bCs/>
              </w:rPr>
            </w:pPr>
          </w:p>
          <w:p w:rsidR="00123B2D" w:rsidP="00F53B53" w:rsidRDefault="00123B2D" w14:paraId="593EB249" w14:textId="77777777">
            <w:pPr>
              <w:rPr>
                <w:b/>
                <w:bCs/>
              </w:rPr>
            </w:pPr>
          </w:p>
          <w:p w:rsidR="00123B2D" w:rsidP="00F53B53" w:rsidRDefault="00123B2D" w14:paraId="554A8F68" w14:textId="77777777">
            <w:pPr>
              <w:rPr>
                <w:b/>
                <w:bCs/>
              </w:rPr>
            </w:pPr>
          </w:p>
          <w:p w:rsidR="00123B2D" w:rsidP="74CC61DE" w:rsidRDefault="00123B2D" w14:paraId="632127A3" w14:textId="664C26A8" w14:noSpellErr="1">
            <w:pPr>
              <w:pStyle w:val="Normal"/>
              <w:rPr>
                <w:b w:val="1"/>
                <w:bCs w:val="1"/>
              </w:rPr>
            </w:pPr>
          </w:p>
          <w:p w:rsidR="7D23A934" w:rsidP="7D23A934" w:rsidRDefault="7D23A934" w14:paraId="344EF5B7" w14:textId="42753736">
            <w:pPr>
              <w:pStyle w:val="Normal"/>
              <w:rPr>
                <w:b w:val="1"/>
                <w:bCs w:val="1"/>
              </w:rPr>
            </w:pPr>
          </w:p>
          <w:p w:rsidR="7D23A934" w:rsidP="7D23A934" w:rsidRDefault="7D23A934" w14:paraId="71516941" w14:textId="2BC1A542">
            <w:pPr>
              <w:pStyle w:val="Normal"/>
              <w:rPr>
                <w:b w:val="1"/>
                <w:bCs w:val="1"/>
              </w:rPr>
            </w:pPr>
          </w:p>
          <w:p w:rsidR="7D23A934" w:rsidP="7D23A934" w:rsidRDefault="7D23A934" w14:paraId="452EC919" w14:textId="4E358449">
            <w:pPr>
              <w:pStyle w:val="Normal"/>
              <w:rPr>
                <w:b w:val="1"/>
                <w:bCs w:val="1"/>
              </w:rPr>
            </w:pPr>
          </w:p>
          <w:p w:rsidR="7D23A934" w:rsidP="7D23A934" w:rsidRDefault="7D23A934" w14:paraId="6BEB3BAB" w14:textId="4B159808">
            <w:pPr>
              <w:pStyle w:val="Normal"/>
              <w:rPr>
                <w:b w:val="1"/>
                <w:bCs w:val="1"/>
              </w:rPr>
            </w:pPr>
          </w:p>
          <w:p w:rsidR="7D23A934" w:rsidP="7D23A934" w:rsidRDefault="7D23A934" w14:paraId="3F26E1A9" w14:textId="133757DD">
            <w:pPr>
              <w:pStyle w:val="Normal"/>
              <w:rPr>
                <w:b w:val="1"/>
                <w:bCs w:val="1"/>
              </w:rPr>
            </w:pPr>
          </w:p>
          <w:p w:rsidR="7D23A934" w:rsidP="7D23A934" w:rsidRDefault="7D23A934" w14:paraId="3A0389A4" w14:textId="4AA14D78">
            <w:pPr>
              <w:pStyle w:val="Normal"/>
              <w:rPr>
                <w:b w:val="1"/>
                <w:bCs w:val="1"/>
              </w:rPr>
            </w:pPr>
          </w:p>
          <w:p w:rsidR="00123B2D" w:rsidP="00F53B53" w:rsidRDefault="00123B2D" w14:paraId="09FA7A99" w14:textId="0678D133">
            <w:pPr>
              <w:rPr>
                <w:b w:val="1"/>
                <w:bCs w:val="1"/>
              </w:rPr>
            </w:pPr>
            <w:r w:rsidRPr="74CC61DE" w:rsidR="74CC61DE">
              <w:rPr>
                <w:b w:val="1"/>
                <w:bCs w:val="1"/>
              </w:rPr>
              <w:t>Slide 2</w:t>
            </w:r>
          </w:p>
          <w:p w:rsidR="00123B2D" w:rsidP="00F53B53" w:rsidRDefault="00123B2D" w14:paraId="693E0603" w14:textId="77777777">
            <w:pPr>
              <w:rPr>
                <w:b/>
                <w:bCs/>
              </w:rPr>
            </w:pPr>
          </w:p>
          <w:p w:rsidR="00123B2D" w:rsidP="00F53B53" w:rsidRDefault="00123B2D" w14:paraId="0B799768" w14:textId="77777777">
            <w:pPr>
              <w:rPr>
                <w:b/>
                <w:bCs/>
              </w:rPr>
            </w:pPr>
          </w:p>
          <w:p w:rsidR="74CC61DE" w:rsidP="74CC61DE" w:rsidRDefault="74CC61DE" w14:paraId="5A149494" w14:textId="2F9D4E63">
            <w:pPr>
              <w:pStyle w:val="Normal"/>
              <w:rPr>
                <w:b w:val="1"/>
                <w:bCs w:val="1"/>
              </w:rPr>
            </w:pPr>
          </w:p>
          <w:p w:rsidR="74CC61DE" w:rsidP="74CC61DE" w:rsidRDefault="74CC61DE" w14:paraId="43C02293" w14:textId="4D322550">
            <w:pPr>
              <w:pStyle w:val="Normal"/>
              <w:rPr>
                <w:b w:val="1"/>
                <w:bCs w:val="1"/>
              </w:rPr>
            </w:pPr>
          </w:p>
          <w:p w:rsidR="74CC61DE" w:rsidP="74CC61DE" w:rsidRDefault="74CC61DE" w14:paraId="5C054281" w14:textId="1C7C8913">
            <w:pPr>
              <w:pStyle w:val="Normal"/>
              <w:rPr>
                <w:b w:val="1"/>
                <w:bCs w:val="1"/>
              </w:rPr>
            </w:pPr>
          </w:p>
          <w:p w:rsidR="00123B2D" w:rsidP="00F53B53" w:rsidRDefault="00123B2D" w14:paraId="26A8DBCA" w14:textId="513A8739">
            <w:pPr>
              <w:rPr>
                <w:b w:val="1"/>
                <w:bCs w:val="1"/>
              </w:rPr>
            </w:pPr>
            <w:r w:rsidRPr="74CC61DE" w:rsidR="74CC61DE">
              <w:rPr>
                <w:b w:val="1"/>
                <w:bCs w:val="1"/>
              </w:rPr>
              <w:t>Slide 3</w:t>
            </w:r>
          </w:p>
          <w:p w:rsidR="74CC61DE" w:rsidP="74CC61DE" w:rsidRDefault="74CC61DE" w14:paraId="66A06DFF" w14:textId="7B0A6E1B">
            <w:pPr>
              <w:pStyle w:val="Normal"/>
              <w:rPr>
                <w:b w:val="1"/>
                <w:bCs w:val="1"/>
              </w:rPr>
            </w:pPr>
          </w:p>
          <w:p w:rsidR="74CC61DE" w:rsidP="74CC61DE" w:rsidRDefault="74CC61DE" w14:paraId="714866F2" w14:textId="45B034B6">
            <w:pPr>
              <w:pStyle w:val="Normal"/>
              <w:rPr>
                <w:b w:val="1"/>
                <w:bCs w:val="1"/>
              </w:rPr>
            </w:pPr>
          </w:p>
          <w:p w:rsidR="00123B2D" w:rsidP="00F53B53" w:rsidRDefault="00123B2D" w14:paraId="30AEBECA" w14:textId="77777777" w14:noSpellErr="1">
            <w:pPr>
              <w:rPr>
                <w:b w:val="1"/>
                <w:bCs w:val="1"/>
              </w:rPr>
            </w:pPr>
          </w:p>
          <w:p w:rsidR="74CC61DE" w:rsidP="74CC61DE" w:rsidRDefault="74CC61DE" w14:paraId="6F22082F" w14:textId="56BBE9D9">
            <w:pPr>
              <w:pStyle w:val="Normal"/>
              <w:rPr>
                <w:b w:val="1"/>
                <w:bCs w:val="1"/>
              </w:rPr>
            </w:pPr>
          </w:p>
          <w:p w:rsidR="74CC61DE" w:rsidP="74CC61DE" w:rsidRDefault="74CC61DE" w14:paraId="493F54B5" w14:textId="4DD71D0D">
            <w:pPr>
              <w:pStyle w:val="Normal"/>
              <w:rPr>
                <w:b w:val="1"/>
                <w:bCs w:val="1"/>
              </w:rPr>
            </w:pPr>
          </w:p>
          <w:p w:rsidR="74CC61DE" w:rsidP="74CC61DE" w:rsidRDefault="74CC61DE" w14:paraId="08887D2E" w14:textId="6B481876">
            <w:pPr>
              <w:pStyle w:val="Normal"/>
              <w:rPr>
                <w:b w:val="1"/>
                <w:bCs w:val="1"/>
              </w:rPr>
            </w:pPr>
          </w:p>
          <w:p w:rsidR="74CC61DE" w:rsidP="74CC61DE" w:rsidRDefault="74CC61DE" w14:paraId="645B01E4" w14:textId="3AC571A1">
            <w:pPr>
              <w:pStyle w:val="Normal"/>
              <w:rPr>
                <w:b w:val="1"/>
                <w:bCs w:val="1"/>
              </w:rPr>
            </w:pPr>
          </w:p>
          <w:p w:rsidR="00123B2D" w:rsidP="00F53B53" w:rsidRDefault="00123B2D" w14:paraId="3ADA1650" w14:textId="091EB341">
            <w:pPr>
              <w:rPr>
                <w:b w:val="1"/>
                <w:bCs w:val="1"/>
              </w:rPr>
            </w:pPr>
            <w:r w:rsidRPr="74CC61DE" w:rsidR="74CC61DE">
              <w:rPr>
                <w:b w:val="1"/>
                <w:bCs w:val="1"/>
              </w:rPr>
              <w:t>Slides 4/5</w:t>
            </w:r>
          </w:p>
          <w:p w:rsidR="74CC61DE" w:rsidP="74CC61DE" w:rsidRDefault="74CC61DE" w14:paraId="4863B63B" w14:textId="20571228">
            <w:pPr>
              <w:pStyle w:val="Normal"/>
              <w:rPr>
                <w:b w:val="1"/>
                <w:bCs w:val="1"/>
              </w:rPr>
            </w:pPr>
          </w:p>
          <w:p w:rsidR="74CC61DE" w:rsidP="74CC61DE" w:rsidRDefault="74CC61DE" w14:paraId="400BAFC9" w14:textId="2BBEECD4">
            <w:pPr>
              <w:pStyle w:val="Normal"/>
              <w:rPr>
                <w:b w:val="1"/>
                <w:bCs w:val="1"/>
              </w:rPr>
            </w:pPr>
          </w:p>
          <w:p w:rsidR="00123B2D" w:rsidP="00F53B53" w:rsidRDefault="00123B2D" w14:paraId="683EA380" w14:textId="2DEAE083">
            <w:pPr>
              <w:rPr>
                <w:b w:val="1"/>
                <w:bCs w:val="1"/>
              </w:rPr>
            </w:pPr>
            <w:r w:rsidRPr="74CC61DE" w:rsidR="74CC61DE">
              <w:rPr>
                <w:b w:val="1"/>
                <w:bCs w:val="1"/>
              </w:rPr>
              <w:t>Slide 6/7</w:t>
            </w:r>
          </w:p>
          <w:p w:rsidR="74CC61DE" w:rsidP="74CC61DE" w:rsidRDefault="74CC61DE" w14:paraId="21E45246" w14:textId="67C32FEC">
            <w:pPr>
              <w:pStyle w:val="Normal"/>
              <w:rPr>
                <w:b w:val="1"/>
                <w:bCs w:val="1"/>
              </w:rPr>
            </w:pPr>
          </w:p>
          <w:p w:rsidR="74CC61DE" w:rsidP="74CC61DE" w:rsidRDefault="74CC61DE" w14:paraId="34B1DD5B" w14:textId="249BD139">
            <w:pPr>
              <w:pStyle w:val="Normal"/>
              <w:rPr>
                <w:b w:val="1"/>
                <w:bCs w:val="1"/>
              </w:rPr>
            </w:pPr>
          </w:p>
          <w:p w:rsidR="74CC61DE" w:rsidP="74CC61DE" w:rsidRDefault="74CC61DE" w14:paraId="4DC9FC11" w14:textId="7A29AF58">
            <w:pPr>
              <w:pStyle w:val="Normal"/>
              <w:rPr>
                <w:b w:val="1"/>
                <w:bCs w:val="1"/>
              </w:rPr>
            </w:pPr>
            <w:r w:rsidRPr="74CC61DE" w:rsidR="74CC61DE">
              <w:rPr>
                <w:b w:val="1"/>
                <w:bCs w:val="1"/>
              </w:rPr>
              <w:t>Slide 8/9</w:t>
            </w:r>
          </w:p>
          <w:p w:rsidR="00123B2D" w:rsidP="00F53B53" w:rsidRDefault="00123B2D" w14:paraId="5423DB6F" w14:textId="77777777">
            <w:pPr>
              <w:rPr>
                <w:b/>
                <w:bCs/>
              </w:rPr>
            </w:pPr>
          </w:p>
          <w:p w:rsidR="00123B2D" w:rsidP="74CC61DE" w:rsidRDefault="00123B2D" w14:paraId="4506C4E9" w14:noSpellErr="1" w14:textId="33D58CD4">
            <w:pPr>
              <w:pStyle w:val="Normal"/>
              <w:rPr>
                <w:b w:val="1"/>
                <w:bCs w:val="1"/>
              </w:rPr>
            </w:pPr>
          </w:p>
          <w:p w:rsidR="00123B2D" w:rsidP="00F53B53" w:rsidRDefault="00123B2D" w14:paraId="2FBCF364" w14:textId="77777777">
            <w:pPr>
              <w:rPr>
                <w:b/>
                <w:bCs/>
              </w:rPr>
            </w:pPr>
          </w:p>
          <w:p w:rsidR="00123B2D" w:rsidP="00F53B53" w:rsidRDefault="00123B2D" w14:paraId="7ED20782" w14:textId="77777777">
            <w:pPr>
              <w:rPr>
                <w:b/>
                <w:bCs/>
              </w:rPr>
            </w:pPr>
          </w:p>
          <w:p w:rsidR="00123B2D" w:rsidP="00F53B53" w:rsidRDefault="00123B2D" w14:paraId="5A7711AB" w14:textId="77777777">
            <w:pPr>
              <w:rPr>
                <w:b/>
                <w:bCs/>
              </w:rPr>
            </w:pPr>
          </w:p>
          <w:p w:rsidR="00123B2D" w:rsidP="00F53B53" w:rsidRDefault="00123B2D" w14:paraId="24EDA850" w14:textId="77777777">
            <w:pPr>
              <w:rPr>
                <w:b/>
                <w:bCs/>
              </w:rPr>
            </w:pPr>
          </w:p>
          <w:p w:rsidR="00123B2D" w:rsidP="00F53B53" w:rsidRDefault="00123B2D" w14:paraId="4C5EBAB6" w14:textId="77777777">
            <w:pPr>
              <w:rPr>
                <w:b/>
                <w:bCs/>
              </w:rPr>
            </w:pPr>
          </w:p>
          <w:p w:rsidR="00123B2D" w:rsidP="00F53B53" w:rsidRDefault="00123B2D" w14:paraId="692DB40D" w14:textId="77777777" w14:noSpellErr="1">
            <w:pPr>
              <w:rPr>
                <w:b w:val="1"/>
                <w:bCs w:val="1"/>
              </w:rPr>
            </w:pPr>
          </w:p>
          <w:p w:rsidR="74CC61DE" w:rsidP="74CC61DE" w:rsidRDefault="74CC61DE" w14:paraId="0BC6915D" w14:textId="30E58D3F">
            <w:pPr>
              <w:pStyle w:val="Normal"/>
              <w:rPr>
                <w:b w:val="1"/>
                <w:bCs w:val="1"/>
              </w:rPr>
            </w:pPr>
          </w:p>
          <w:p w:rsidR="00123B2D" w:rsidP="74CC61DE" w:rsidRDefault="00123B2D" w14:paraId="578A417D" w14:textId="64EA0A7C">
            <w:pPr>
              <w:pStyle w:val="Normal"/>
              <w:rPr>
                <w:b w:val="1"/>
                <w:bCs w:val="1"/>
              </w:rPr>
            </w:pPr>
          </w:p>
          <w:p w:rsidR="7D23A934" w:rsidP="7D23A934" w:rsidRDefault="7D23A934" w14:paraId="1877C6FB" w14:textId="1D936D5B">
            <w:pPr>
              <w:rPr>
                <w:b w:val="1"/>
                <w:bCs w:val="1"/>
              </w:rPr>
            </w:pPr>
          </w:p>
          <w:p w:rsidR="7D23A934" w:rsidP="7D23A934" w:rsidRDefault="7D23A934" w14:paraId="2B81F1C0" w14:textId="432E3C27">
            <w:pPr>
              <w:rPr>
                <w:b w:val="1"/>
                <w:bCs w:val="1"/>
              </w:rPr>
            </w:pPr>
          </w:p>
          <w:p w:rsidR="7D23A934" w:rsidP="7D23A934" w:rsidRDefault="7D23A934" w14:paraId="78AF9D97" w14:textId="50EECC19">
            <w:pPr>
              <w:rPr>
                <w:b w:val="1"/>
                <w:bCs w:val="1"/>
              </w:rPr>
            </w:pPr>
          </w:p>
          <w:p w:rsidR="7D23A934" w:rsidP="7D23A934" w:rsidRDefault="7D23A934" w14:paraId="6C7DAFC7" w14:textId="3DB62DA3">
            <w:pPr>
              <w:rPr>
                <w:b w:val="1"/>
                <w:bCs w:val="1"/>
              </w:rPr>
            </w:pPr>
          </w:p>
          <w:p w:rsidR="7D23A934" w:rsidP="7D23A934" w:rsidRDefault="7D23A934" w14:paraId="3DD961FB" w14:textId="2C5BC6A1">
            <w:pPr>
              <w:rPr>
                <w:b w:val="1"/>
                <w:bCs w:val="1"/>
              </w:rPr>
            </w:pPr>
          </w:p>
          <w:p w:rsidR="7D23A934" w:rsidP="7D23A934" w:rsidRDefault="7D23A934" w14:paraId="31E8EBE5" w14:textId="18B8AFFB">
            <w:pPr>
              <w:rPr>
                <w:b w:val="1"/>
                <w:bCs w:val="1"/>
              </w:rPr>
            </w:pPr>
          </w:p>
          <w:p w:rsidR="7D23A934" w:rsidP="7D23A934" w:rsidRDefault="7D23A934" w14:paraId="1EE9B321" w14:textId="517B0568">
            <w:pPr>
              <w:rPr>
                <w:b w:val="1"/>
                <w:bCs w:val="1"/>
              </w:rPr>
            </w:pPr>
          </w:p>
          <w:p w:rsidR="7D23A934" w:rsidP="7D23A934" w:rsidRDefault="7D23A934" w14:paraId="02609C2C" w14:textId="76735182">
            <w:pPr>
              <w:rPr>
                <w:b w:val="1"/>
                <w:bCs w:val="1"/>
              </w:rPr>
            </w:pPr>
          </w:p>
          <w:p w:rsidR="7D23A934" w:rsidP="7D23A934" w:rsidRDefault="7D23A934" w14:paraId="0AD8AFA9" w14:textId="5E095043">
            <w:pPr>
              <w:rPr>
                <w:b w:val="1"/>
                <w:bCs w:val="1"/>
              </w:rPr>
            </w:pPr>
          </w:p>
          <w:p w:rsidR="7D23A934" w:rsidP="7D23A934" w:rsidRDefault="7D23A934" w14:paraId="4EBF57D4" w14:textId="1B841954">
            <w:pPr>
              <w:rPr>
                <w:b w:val="1"/>
                <w:bCs w:val="1"/>
              </w:rPr>
            </w:pPr>
          </w:p>
          <w:p w:rsidR="7D23A934" w:rsidP="7D23A934" w:rsidRDefault="7D23A934" w14:paraId="562C27F1" w14:textId="79663E86">
            <w:pPr>
              <w:rPr>
                <w:b w:val="1"/>
                <w:bCs w:val="1"/>
              </w:rPr>
            </w:pPr>
          </w:p>
          <w:p w:rsidR="7D23A934" w:rsidP="7D23A934" w:rsidRDefault="7D23A934" w14:paraId="40473793" w14:textId="5D02C7DE">
            <w:pPr>
              <w:rPr>
                <w:b w:val="1"/>
                <w:bCs w:val="1"/>
              </w:rPr>
            </w:pPr>
          </w:p>
          <w:p w:rsidR="7D23A934" w:rsidP="7D23A934" w:rsidRDefault="7D23A934" w14:paraId="0C91B5C5" w14:textId="7B6B2349">
            <w:pPr>
              <w:rPr>
                <w:b w:val="1"/>
                <w:bCs w:val="1"/>
              </w:rPr>
            </w:pPr>
          </w:p>
          <w:p w:rsidR="7D23A934" w:rsidP="7D23A934" w:rsidRDefault="7D23A934" w14:paraId="67D7D851" w14:textId="0AA02FC2">
            <w:pPr>
              <w:rPr>
                <w:b w:val="1"/>
                <w:bCs w:val="1"/>
              </w:rPr>
            </w:pPr>
          </w:p>
          <w:p w:rsidR="7D23A934" w:rsidP="7D23A934" w:rsidRDefault="7D23A934" w14:paraId="4E7F0767" w14:textId="3F3CE556">
            <w:pPr>
              <w:rPr>
                <w:b w:val="1"/>
                <w:bCs w:val="1"/>
              </w:rPr>
            </w:pPr>
          </w:p>
          <w:p w:rsidR="7D23A934" w:rsidP="7D23A934" w:rsidRDefault="7D23A934" w14:paraId="265DC729" w14:textId="0D003F7C">
            <w:pPr>
              <w:rPr>
                <w:b w:val="1"/>
                <w:bCs w:val="1"/>
              </w:rPr>
            </w:pPr>
          </w:p>
          <w:p w:rsidR="7D23A934" w:rsidP="7D23A934" w:rsidRDefault="7D23A934" w14:paraId="66153807" w14:textId="4D79C3BE">
            <w:pPr>
              <w:rPr>
                <w:b w:val="1"/>
                <w:bCs w:val="1"/>
              </w:rPr>
            </w:pPr>
          </w:p>
          <w:p w:rsidR="7D23A934" w:rsidP="7D23A934" w:rsidRDefault="7D23A934" w14:paraId="26C48086" w14:textId="72BD3C9F">
            <w:pPr>
              <w:rPr>
                <w:b w:val="1"/>
                <w:bCs w:val="1"/>
              </w:rPr>
            </w:pPr>
          </w:p>
          <w:p w:rsidR="00123B2D" w:rsidP="00F53B53" w:rsidRDefault="00123B2D" w14:paraId="6DFF498D" w14:textId="02D50C55">
            <w:pPr>
              <w:rPr>
                <w:b w:val="1"/>
                <w:bCs w:val="1"/>
              </w:rPr>
            </w:pPr>
            <w:r w:rsidRPr="74CC61DE" w:rsidR="74CC61DE">
              <w:rPr>
                <w:b w:val="1"/>
                <w:bCs w:val="1"/>
              </w:rPr>
              <w:t>Slide 10</w:t>
            </w:r>
          </w:p>
          <w:p w:rsidR="00123B2D" w:rsidP="00F53B53" w:rsidRDefault="00123B2D" w14:paraId="75B58AB3" w14:textId="77777777">
            <w:pPr>
              <w:rPr>
                <w:b/>
                <w:bCs/>
              </w:rPr>
            </w:pPr>
          </w:p>
          <w:p w:rsidR="00123B2D" w:rsidP="00F53B53" w:rsidRDefault="00123B2D" w14:paraId="5096E532" w14:textId="77777777">
            <w:pPr>
              <w:rPr>
                <w:b/>
                <w:bCs/>
              </w:rPr>
            </w:pPr>
          </w:p>
          <w:p w:rsidR="00123B2D" w:rsidP="00F53B53" w:rsidRDefault="00123B2D" w14:paraId="47E385DB" w14:textId="77777777">
            <w:pPr>
              <w:rPr>
                <w:b/>
                <w:bCs/>
              </w:rPr>
            </w:pPr>
          </w:p>
          <w:p w:rsidR="00123B2D" w:rsidP="00F53B53" w:rsidRDefault="00123B2D" w14:paraId="7E930277" w14:textId="77777777">
            <w:pPr>
              <w:rPr>
                <w:b/>
                <w:bCs/>
              </w:rPr>
            </w:pPr>
          </w:p>
          <w:p w:rsidR="00123B2D" w:rsidP="00F53B53" w:rsidRDefault="00123B2D" w14:paraId="68D27C40" w14:textId="77777777">
            <w:pPr>
              <w:rPr>
                <w:b/>
                <w:bCs/>
              </w:rPr>
            </w:pPr>
          </w:p>
          <w:p w:rsidR="74CC61DE" w:rsidP="74CC61DE" w:rsidRDefault="74CC61DE" w14:paraId="4E3B1F19" w14:textId="2F9DD0C1">
            <w:pPr>
              <w:pStyle w:val="Normal"/>
              <w:rPr>
                <w:b w:val="1"/>
                <w:bCs w:val="1"/>
              </w:rPr>
            </w:pPr>
          </w:p>
          <w:p w:rsidR="00123B2D" w:rsidP="00F53B53" w:rsidRDefault="00123B2D" w14:paraId="5BCBC2E0" w14:textId="696E05E7">
            <w:pPr>
              <w:rPr>
                <w:b w:val="1"/>
                <w:bCs w:val="1"/>
              </w:rPr>
            </w:pPr>
            <w:r w:rsidRPr="74CC61DE" w:rsidR="74CC61DE">
              <w:rPr>
                <w:b w:val="1"/>
                <w:bCs w:val="1"/>
              </w:rPr>
              <w:t>Slide 11</w:t>
            </w:r>
          </w:p>
          <w:p w:rsidR="00123B2D" w:rsidP="00F53B53" w:rsidRDefault="00123B2D" w14:paraId="32FFE5D1" w14:textId="77777777">
            <w:pPr>
              <w:rPr>
                <w:b/>
                <w:bCs/>
              </w:rPr>
            </w:pPr>
          </w:p>
          <w:p w:rsidR="00123B2D" w:rsidP="00F53B53" w:rsidRDefault="00123B2D" w14:paraId="1E203F9F" w14:textId="77777777">
            <w:pPr>
              <w:rPr>
                <w:b/>
                <w:bCs/>
              </w:rPr>
            </w:pPr>
          </w:p>
          <w:p w:rsidR="00123B2D" w:rsidP="00F53B53" w:rsidRDefault="00123B2D" w14:paraId="56356F2F" w14:textId="77777777">
            <w:pPr>
              <w:rPr>
                <w:b/>
                <w:bCs/>
              </w:rPr>
            </w:pPr>
          </w:p>
          <w:p w:rsidR="00123B2D" w:rsidP="00F53B53" w:rsidRDefault="00123B2D" w14:paraId="5AF72F4C" w14:textId="77777777">
            <w:pPr>
              <w:rPr>
                <w:b/>
                <w:bCs/>
              </w:rPr>
            </w:pPr>
          </w:p>
          <w:p w:rsidR="00123B2D" w:rsidP="00F53B53" w:rsidRDefault="00123B2D" w14:paraId="57DE4C8D" w14:textId="77777777">
            <w:pPr>
              <w:rPr>
                <w:b/>
                <w:bCs/>
              </w:rPr>
            </w:pPr>
          </w:p>
          <w:p w:rsidR="00123B2D" w:rsidP="74CC61DE" w:rsidRDefault="00123B2D" w14:paraId="3282487A" w14:noSpellErr="1" w14:textId="788442E1">
            <w:pPr>
              <w:pStyle w:val="Normal"/>
              <w:rPr>
                <w:b w:val="1"/>
                <w:bCs w:val="1"/>
              </w:rPr>
            </w:pPr>
          </w:p>
          <w:p w:rsidR="00123B2D" w:rsidP="00F53B53" w:rsidRDefault="00123B2D" w14:paraId="4B232F2F" w14:textId="77777777" w14:noSpellErr="1">
            <w:pPr>
              <w:rPr>
                <w:b w:val="1"/>
                <w:bCs w:val="1"/>
              </w:rPr>
            </w:pPr>
          </w:p>
          <w:p w:rsidR="00123B2D" w:rsidP="74CC61DE" w:rsidRDefault="00123B2D" w14:paraId="190857C1" w14:textId="5C0DC62D">
            <w:pPr>
              <w:pStyle w:val="Normal"/>
              <w:rPr>
                <w:b w:val="1"/>
                <w:bCs w:val="1"/>
              </w:rPr>
            </w:pPr>
          </w:p>
          <w:p w:rsidR="7D23A934" w:rsidP="7D23A934" w:rsidRDefault="7D23A934" w14:paraId="05850A78" w14:textId="57CC8B6A">
            <w:pPr>
              <w:pStyle w:val="Normal"/>
              <w:rPr>
                <w:b w:val="1"/>
                <w:bCs w:val="1"/>
              </w:rPr>
            </w:pPr>
          </w:p>
          <w:p w:rsidR="00123B2D" w:rsidP="74CC61DE" w:rsidRDefault="00123B2D" w14:paraId="1FD60720" w14:textId="30CD59CF">
            <w:pPr>
              <w:pStyle w:val="Normal"/>
              <w:rPr>
                <w:b w:val="1"/>
                <w:bCs w:val="1"/>
              </w:rPr>
            </w:pPr>
            <w:r w:rsidRPr="74CC61DE" w:rsidR="74CC61DE">
              <w:rPr>
                <w:b w:val="1"/>
                <w:bCs w:val="1"/>
              </w:rPr>
              <w:t>Slide 12</w:t>
            </w:r>
          </w:p>
          <w:p w:rsidR="00123B2D" w:rsidP="00F53B53" w:rsidRDefault="00123B2D" w14:paraId="70DC236D" w14:textId="77777777">
            <w:pPr>
              <w:rPr>
                <w:b/>
                <w:bCs/>
              </w:rPr>
            </w:pPr>
          </w:p>
          <w:p w:rsidR="00123B2D" w:rsidP="00F53B53" w:rsidRDefault="00123B2D" w14:paraId="4847ED68" w14:textId="77777777">
            <w:pPr>
              <w:rPr>
                <w:b/>
                <w:bCs/>
              </w:rPr>
            </w:pPr>
          </w:p>
          <w:p w:rsidR="00123B2D" w:rsidP="00F53B53" w:rsidRDefault="00123B2D" w14:paraId="0A6B7C56" w14:textId="77777777">
            <w:pPr>
              <w:rPr>
                <w:b/>
                <w:bCs/>
              </w:rPr>
            </w:pPr>
          </w:p>
          <w:p w:rsidR="00123B2D" w:rsidP="00F53B53" w:rsidRDefault="00123B2D" w14:paraId="588DA2A4" w14:textId="77777777" w14:noSpellErr="1">
            <w:pPr>
              <w:rPr>
                <w:b w:val="1"/>
                <w:bCs w:val="1"/>
              </w:rPr>
            </w:pPr>
          </w:p>
          <w:p w:rsidR="74CC61DE" w:rsidP="74CC61DE" w:rsidRDefault="74CC61DE" w14:paraId="7BE4400A" w14:textId="330AD444">
            <w:pPr>
              <w:pStyle w:val="Normal"/>
              <w:rPr>
                <w:b w:val="1"/>
                <w:bCs w:val="1"/>
              </w:rPr>
            </w:pPr>
          </w:p>
          <w:p w:rsidR="74CC61DE" w:rsidP="74CC61DE" w:rsidRDefault="74CC61DE" w14:paraId="74AC6057" w14:textId="55107AA4">
            <w:pPr>
              <w:pStyle w:val="Normal"/>
              <w:rPr>
                <w:b w:val="1"/>
                <w:bCs w:val="1"/>
              </w:rPr>
            </w:pPr>
          </w:p>
          <w:p w:rsidR="74CC61DE" w:rsidP="74CC61DE" w:rsidRDefault="74CC61DE" w14:paraId="4C6266D6" w14:textId="6B26A69B">
            <w:pPr>
              <w:pStyle w:val="Normal"/>
              <w:rPr>
                <w:b w:val="1"/>
                <w:bCs w:val="1"/>
              </w:rPr>
            </w:pPr>
          </w:p>
          <w:p w:rsidR="74CC61DE" w:rsidP="74CC61DE" w:rsidRDefault="74CC61DE" w14:paraId="34074F3D" w14:textId="71740B3A">
            <w:pPr>
              <w:pStyle w:val="Normal"/>
              <w:rPr>
                <w:b w:val="1"/>
                <w:bCs w:val="1"/>
              </w:rPr>
            </w:pPr>
          </w:p>
          <w:p w:rsidR="74CC61DE" w:rsidP="74CC61DE" w:rsidRDefault="74CC61DE" w14:paraId="1843FA3B" w14:textId="39B200CD">
            <w:pPr>
              <w:pStyle w:val="Normal"/>
              <w:rPr>
                <w:b w:val="1"/>
                <w:bCs w:val="1"/>
              </w:rPr>
            </w:pPr>
          </w:p>
          <w:p w:rsidR="00123B2D" w:rsidP="00F53B53" w:rsidRDefault="00123B2D" w14:paraId="4CA55EA5" w14:textId="48418931">
            <w:pPr>
              <w:rPr>
                <w:b w:val="1"/>
                <w:bCs w:val="1"/>
              </w:rPr>
            </w:pPr>
            <w:r w:rsidRPr="7D23A934" w:rsidR="7D23A934">
              <w:rPr>
                <w:b w:val="1"/>
                <w:bCs w:val="1"/>
              </w:rPr>
              <w:t>Slide 13</w:t>
            </w:r>
          </w:p>
          <w:p w:rsidR="00123B2D" w:rsidP="7D23A934" w:rsidRDefault="00123B2D" w14:paraId="64A75663" w14:textId="1EE3E407">
            <w:pPr>
              <w:pStyle w:val="Normal"/>
              <w:rPr>
                <w:b w:val="1"/>
                <w:bCs w:val="1"/>
              </w:rPr>
            </w:pPr>
          </w:p>
          <w:p w:rsidR="00123B2D" w:rsidP="00F53B53" w:rsidRDefault="00123B2D" w14:paraId="02A9F5D3" w14:textId="77777777">
            <w:pPr>
              <w:rPr>
                <w:b w:val="1"/>
                <w:bCs w:val="1"/>
              </w:rPr>
            </w:pPr>
          </w:p>
          <w:p w:rsidR="00123B2D" w:rsidP="7D23A934" w:rsidRDefault="00123B2D" w14:paraId="5921DFD5" w14:textId="10843113">
            <w:pPr>
              <w:pStyle w:val="Normal"/>
              <w:rPr>
                <w:b w:val="1"/>
                <w:bCs w:val="1"/>
              </w:rPr>
            </w:pPr>
          </w:p>
          <w:p w:rsidR="00123B2D" w:rsidP="7D23A934" w:rsidRDefault="00123B2D" w14:paraId="4B632AB7" w14:textId="1D558321">
            <w:pPr>
              <w:pStyle w:val="Normal"/>
              <w:rPr>
                <w:b w:val="1"/>
                <w:bCs w:val="1"/>
              </w:rPr>
            </w:pPr>
          </w:p>
          <w:p w:rsidR="00123B2D" w:rsidP="7D23A934" w:rsidRDefault="00123B2D" w14:paraId="6C024E5B" w14:textId="3BEDD1A0">
            <w:pPr>
              <w:pStyle w:val="Normal"/>
              <w:rPr>
                <w:b w:val="1"/>
                <w:bCs w:val="1"/>
              </w:rPr>
            </w:pPr>
          </w:p>
          <w:p w:rsidR="00123B2D" w:rsidP="7D23A934" w:rsidRDefault="00123B2D" w14:paraId="43CB8D65" w14:textId="37D442BA">
            <w:pPr>
              <w:pStyle w:val="Normal"/>
              <w:rPr>
                <w:b w:val="1"/>
                <w:bCs w:val="1"/>
              </w:rPr>
            </w:pPr>
          </w:p>
          <w:p w:rsidR="00123B2D" w:rsidP="7D23A934" w:rsidRDefault="00123B2D" w14:paraId="06A29802" w14:textId="75D3F950">
            <w:pPr>
              <w:pStyle w:val="Normal"/>
              <w:rPr>
                <w:b w:val="1"/>
                <w:bCs w:val="1"/>
              </w:rPr>
            </w:pPr>
          </w:p>
          <w:p w:rsidR="00123B2D" w:rsidP="7D23A934" w:rsidRDefault="00123B2D" w14:paraId="2B1F576F" w14:textId="0E923C09">
            <w:pPr>
              <w:pStyle w:val="Normal"/>
              <w:rPr>
                <w:b w:val="1"/>
                <w:bCs w:val="1"/>
              </w:rPr>
            </w:pPr>
          </w:p>
          <w:p w:rsidR="00123B2D" w:rsidP="7D23A934" w:rsidRDefault="00123B2D" w14:paraId="1002F3D2" w14:textId="666B34D1">
            <w:pPr>
              <w:pStyle w:val="Normal"/>
              <w:rPr>
                <w:b w:val="1"/>
                <w:bCs w:val="1"/>
              </w:rPr>
            </w:pPr>
          </w:p>
          <w:p w:rsidR="00123B2D" w:rsidP="7D23A934" w:rsidRDefault="00123B2D" w14:paraId="0239E717" w14:textId="127DD621">
            <w:pPr>
              <w:pStyle w:val="Normal"/>
              <w:rPr>
                <w:b w:val="1"/>
                <w:bCs w:val="1"/>
              </w:rPr>
            </w:pPr>
          </w:p>
          <w:p w:rsidR="00123B2D" w:rsidP="7D23A934" w:rsidRDefault="00123B2D" w14:paraId="75BC80FE" w14:textId="73496545">
            <w:pPr>
              <w:pStyle w:val="Normal"/>
              <w:rPr>
                <w:b w:val="1"/>
                <w:bCs w:val="1"/>
              </w:rPr>
            </w:pPr>
            <w:r w:rsidRPr="7D23A934" w:rsidR="7D23A934">
              <w:rPr>
                <w:b w:val="1"/>
                <w:bCs w:val="1"/>
              </w:rPr>
              <w:t>Slide 14</w:t>
            </w:r>
          </w:p>
          <w:p w:rsidR="00123B2D" w:rsidP="7D23A934" w:rsidRDefault="00123B2D" w14:paraId="7731B2DB" w14:textId="23A261A5">
            <w:pPr>
              <w:pStyle w:val="Normal"/>
              <w:rPr>
                <w:b w:val="1"/>
                <w:bCs w:val="1"/>
              </w:rPr>
            </w:pPr>
          </w:p>
          <w:p w:rsidR="00123B2D" w:rsidP="7D23A934" w:rsidRDefault="00123B2D" w14:paraId="426106DA" w14:textId="7CFF83C1">
            <w:pPr>
              <w:pStyle w:val="Normal"/>
              <w:rPr>
                <w:b w:val="1"/>
                <w:bCs w:val="1"/>
              </w:rPr>
            </w:pPr>
          </w:p>
          <w:p w:rsidR="00123B2D" w:rsidP="7D23A934" w:rsidRDefault="00123B2D" w14:paraId="7CCE78AC" w14:textId="3B05AD6D">
            <w:pPr>
              <w:pStyle w:val="Normal"/>
              <w:rPr>
                <w:b w:val="1"/>
                <w:bCs w:val="1"/>
              </w:rPr>
            </w:pPr>
          </w:p>
          <w:p w:rsidR="00123B2D" w:rsidP="7D23A934" w:rsidRDefault="00123B2D" w14:paraId="010AD488" w14:textId="1A50D4AA">
            <w:pPr>
              <w:pStyle w:val="Normal"/>
              <w:rPr>
                <w:b w:val="1"/>
                <w:bCs w:val="1"/>
              </w:rPr>
            </w:pPr>
          </w:p>
          <w:p w:rsidR="00123B2D" w:rsidP="7D23A934" w:rsidRDefault="00123B2D" w14:paraId="1743B768" w14:textId="180FECB5">
            <w:pPr>
              <w:pStyle w:val="Normal"/>
              <w:rPr>
                <w:b w:val="1"/>
                <w:bCs w:val="1"/>
              </w:rPr>
            </w:pPr>
          </w:p>
          <w:p w:rsidR="00123B2D" w:rsidP="7D23A934" w:rsidRDefault="00123B2D" w14:paraId="1D8EADCD" w14:textId="5485F01A">
            <w:pPr>
              <w:pStyle w:val="Normal"/>
              <w:rPr>
                <w:b w:val="1"/>
                <w:bCs w:val="1"/>
              </w:rPr>
            </w:pPr>
          </w:p>
          <w:p w:rsidR="00123B2D" w:rsidP="7D23A934" w:rsidRDefault="00123B2D" w14:paraId="21A180F9" w14:textId="66EB292B">
            <w:pPr>
              <w:pStyle w:val="Normal"/>
              <w:rPr>
                <w:b w:val="1"/>
                <w:bCs w:val="1"/>
              </w:rPr>
            </w:pPr>
          </w:p>
          <w:p w:rsidR="00123B2D" w:rsidP="7D23A934" w:rsidRDefault="00123B2D" w14:paraId="712E9769" w14:textId="3601B11F">
            <w:pPr>
              <w:pStyle w:val="Normal"/>
              <w:rPr>
                <w:b w:val="1"/>
                <w:bCs w:val="1"/>
              </w:rPr>
            </w:pPr>
          </w:p>
          <w:p w:rsidR="00123B2D" w:rsidP="7D23A934" w:rsidRDefault="00123B2D" w14:paraId="4D485BAB" w14:textId="7A7D5F2C">
            <w:pPr>
              <w:pStyle w:val="Normal"/>
              <w:rPr>
                <w:b w:val="1"/>
                <w:bCs w:val="1"/>
              </w:rPr>
            </w:pPr>
            <w:r w:rsidRPr="7D23A934" w:rsidR="7D23A934">
              <w:rPr>
                <w:b w:val="1"/>
                <w:bCs w:val="1"/>
              </w:rPr>
              <w:t>Slide 15</w:t>
            </w:r>
          </w:p>
          <w:p w:rsidR="00123B2D" w:rsidP="7D23A934" w:rsidRDefault="00123B2D" w14:paraId="223E056D" w14:textId="70C13F94">
            <w:pPr>
              <w:pStyle w:val="Normal"/>
              <w:rPr>
                <w:b w:val="1"/>
                <w:bCs w:val="1"/>
              </w:rPr>
            </w:pPr>
          </w:p>
          <w:p w:rsidR="00123B2D" w:rsidP="7D23A934" w:rsidRDefault="00123B2D" w14:paraId="079676AF" w14:textId="168D18F7">
            <w:pPr>
              <w:pStyle w:val="Normal"/>
              <w:rPr>
                <w:b w:val="1"/>
                <w:bCs w:val="1"/>
              </w:rPr>
            </w:pPr>
          </w:p>
          <w:p w:rsidR="00123B2D" w:rsidP="7D23A934" w:rsidRDefault="00123B2D" w14:paraId="05C11AC8" w14:textId="6D8FCBA9">
            <w:pPr>
              <w:pStyle w:val="Normal"/>
              <w:rPr>
                <w:b w:val="1"/>
                <w:bCs w:val="1"/>
              </w:rPr>
            </w:pPr>
          </w:p>
          <w:p w:rsidR="00123B2D" w:rsidP="7D23A934" w:rsidRDefault="00123B2D" w14:paraId="4921A2CD" w14:textId="6FE1E700">
            <w:pPr>
              <w:pStyle w:val="Normal"/>
              <w:rPr>
                <w:b w:val="1"/>
                <w:bCs w:val="1"/>
              </w:rPr>
            </w:pPr>
          </w:p>
          <w:p w:rsidR="00123B2D" w:rsidP="7D23A934" w:rsidRDefault="00123B2D" w14:paraId="0F7B335C" w14:textId="4A2F5C5F">
            <w:pPr>
              <w:pStyle w:val="Normal"/>
              <w:rPr>
                <w:b w:val="1"/>
                <w:bCs w:val="1"/>
              </w:rPr>
            </w:pPr>
          </w:p>
          <w:p w:rsidR="00123B2D" w:rsidP="7D23A934" w:rsidRDefault="00123B2D" w14:paraId="077F2FA2" w14:textId="5F862D12">
            <w:pPr>
              <w:pStyle w:val="Normal"/>
              <w:rPr>
                <w:b w:val="1"/>
                <w:bCs w:val="1"/>
              </w:rPr>
            </w:pPr>
          </w:p>
          <w:p w:rsidR="00123B2D" w:rsidP="7D23A934" w:rsidRDefault="00123B2D" w14:paraId="4E8D8EB4" w14:textId="2BB3621E">
            <w:pPr>
              <w:pStyle w:val="Normal"/>
              <w:rPr>
                <w:b w:val="1"/>
                <w:bCs w:val="1"/>
              </w:rPr>
            </w:pPr>
          </w:p>
          <w:p w:rsidR="00123B2D" w:rsidP="7D23A934" w:rsidRDefault="00123B2D" w14:paraId="524369F6" w14:textId="1271EAA2">
            <w:pPr>
              <w:pStyle w:val="Normal"/>
              <w:rPr>
                <w:b w:val="1"/>
                <w:bCs w:val="1"/>
              </w:rPr>
            </w:pPr>
          </w:p>
          <w:p w:rsidR="00123B2D" w:rsidP="7D23A934" w:rsidRDefault="00123B2D" w14:paraId="4AACF0FF" w14:textId="2D165DC6">
            <w:pPr>
              <w:pStyle w:val="Normal"/>
              <w:rPr>
                <w:b w:val="1"/>
                <w:bCs w:val="1"/>
              </w:rPr>
            </w:pPr>
          </w:p>
          <w:p w:rsidR="00123B2D" w:rsidP="7D23A934" w:rsidRDefault="00123B2D" w14:paraId="7B6ED15E" w14:textId="27F68282">
            <w:pPr>
              <w:pStyle w:val="Normal"/>
              <w:rPr>
                <w:b w:val="1"/>
                <w:bCs w:val="1"/>
              </w:rPr>
            </w:pPr>
          </w:p>
          <w:p w:rsidR="00123B2D" w:rsidP="7D23A934" w:rsidRDefault="00123B2D" w14:paraId="5208C7D3" w14:textId="514D55E8">
            <w:pPr>
              <w:pStyle w:val="Normal"/>
              <w:rPr>
                <w:b w:val="1"/>
                <w:bCs w:val="1"/>
              </w:rPr>
            </w:pPr>
          </w:p>
          <w:p w:rsidR="00123B2D" w:rsidP="7D23A934" w:rsidRDefault="00123B2D" w14:paraId="4480798C" w14:textId="4D52C4A0">
            <w:pPr>
              <w:pStyle w:val="Normal"/>
              <w:rPr>
                <w:b w:val="1"/>
                <w:bCs w:val="1"/>
              </w:rPr>
            </w:pPr>
          </w:p>
          <w:p w:rsidR="00123B2D" w:rsidP="7D23A934" w:rsidRDefault="00123B2D" w14:paraId="05A75878" w14:textId="4F50A9B9">
            <w:pPr>
              <w:pStyle w:val="Normal"/>
              <w:rPr>
                <w:b w:val="1"/>
                <w:bCs w:val="1"/>
              </w:rPr>
            </w:pPr>
          </w:p>
          <w:p w:rsidR="00123B2D" w:rsidP="7D23A934" w:rsidRDefault="00123B2D" w14:paraId="0676A5D8" w14:textId="7B554FC6">
            <w:pPr>
              <w:pStyle w:val="Normal"/>
              <w:rPr>
                <w:b w:val="1"/>
                <w:bCs w:val="1"/>
              </w:rPr>
            </w:pPr>
          </w:p>
          <w:p w:rsidR="00123B2D" w:rsidP="7D23A934" w:rsidRDefault="00123B2D" w14:paraId="479C8E6C" w14:textId="6ECB5C04">
            <w:pPr>
              <w:pStyle w:val="Normal"/>
              <w:rPr>
                <w:b w:val="1"/>
                <w:bCs w:val="1"/>
              </w:rPr>
            </w:pPr>
          </w:p>
          <w:p w:rsidR="00123B2D" w:rsidP="7D23A934" w:rsidRDefault="00123B2D" w14:paraId="1BE413DF" w14:textId="4C087D73">
            <w:pPr>
              <w:pStyle w:val="Normal"/>
              <w:rPr>
                <w:b w:val="1"/>
                <w:bCs w:val="1"/>
              </w:rPr>
            </w:pPr>
          </w:p>
          <w:p w:rsidR="00123B2D" w:rsidP="7D23A934" w:rsidRDefault="00123B2D" w14:paraId="7BFFD10C" w14:textId="705B90B6">
            <w:pPr>
              <w:pStyle w:val="Normal"/>
              <w:rPr>
                <w:b w:val="1"/>
                <w:bCs w:val="1"/>
              </w:rPr>
            </w:pPr>
          </w:p>
          <w:p w:rsidR="00123B2D" w:rsidP="7D23A934" w:rsidRDefault="00123B2D" w14:paraId="41E1BF6F" w14:textId="75169936">
            <w:pPr>
              <w:pStyle w:val="Normal"/>
              <w:rPr>
                <w:b w:val="1"/>
                <w:bCs w:val="1"/>
              </w:rPr>
            </w:pPr>
          </w:p>
          <w:p w:rsidR="00123B2D" w:rsidP="7D23A934" w:rsidRDefault="00123B2D" w14:paraId="7EBD3238" w14:textId="20712B8C">
            <w:pPr>
              <w:pStyle w:val="Normal"/>
              <w:rPr>
                <w:b w:val="1"/>
                <w:bCs w:val="1"/>
              </w:rPr>
            </w:pPr>
          </w:p>
          <w:p w:rsidR="00123B2D" w:rsidP="7D23A934" w:rsidRDefault="00123B2D" w14:paraId="39881D0F" w14:textId="313F515C">
            <w:pPr>
              <w:pStyle w:val="Normal"/>
              <w:rPr>
                <w:b w:val="1"/>
                <w:bCs w:val="1"/>
              </w:rPr>
            </w:pPr>
          </w:p>
          <w:p w:rsidR="00123B2D" w:rsidP="7D23A934" w:rsidRDefault="00123B2D" w14:paraId="724A44E1" w14:textId="2123C734">
            <w:pPr>
              <w:pStyle w:val="Normal"/>
              <w:rPr>
                <w:b w:val="1"/>
                <w:bCs w:val="1"/>
              </w:rPr>
            </w:pPr>
          </w:p>
          <w:p w:rsidR="00123B2D" w:rsidP="7D23A934" w:rsidRDefault="00123B2D" w14:paraId="2E25262B" w14:textId="5DAA6304">
            <w:pPr>
              <w:pStyle w:val="Normal"/>
              <w:rPr>
                <w:b w:val="1"/>
                <w:bCs w:val="1"/>
              </w:rPr>
            </w:pPr>
          </w:p>
          <w:p w:rsidR="00123B2D" w:rsidP="7D23A934" w:rsidRDefault="00123B2D" w14:paraId="49A81C5B" w14:textId="28A9F684">
            <w:pPr>
              <w:pStyle w:val="Normal"/>
              <w:rPr>
                <w:b w:val="1"/>
                <w:bCs w:val="1"/>
              </w:rPr>
            </w:pPr>
          </w:p>
          <w:p w:rsidR="00123B2D" w:rsidP="7D23A934" w:rsidRDefault="00123B2D" w14:paraId="7A0F5072" w14:textId="396E6A30">
            <w:pPr>
              <w:pStyle w:val="Normal"/>
              <w:rPr>
                <w:b w:val="1"/>
                <w:bCs w:val="1"/>
              </w:rPr>
            </w:pPr>
            <w:r w:rsidRPr="7D23A934" w:rsidR="7D23A934">
              <w:rPr>
                <w:b w:val="1"/>
                <w:bCs w:val="1"/>
              </w:rPr>
              <w:t>Slides 16/17</w:t>
            </w:r>
          </w:p>
        </w:tc>
        <w:tc>
          <w:tcPr>
            <w:tcW w:w="9270" w:type="dxa"/>
            <w:tcBorders>
              <w:top w:val="single" w:color="auto" w:sz="4" w:space="0"/>
            </w:tcBorders>
            <w:tcMar/>
          </w:tcPr>
          <w:p w:rsidRPr="007F07A0" w:rsidR="00123B2D" w:rsidP="7D23A934" w:rsidRDefault="00123B2D" w14:paraId="568FF582" w14:textId="4F371779">
            <w:pPr>
              <w:spacing w:line="259" w:lineRule="auto"/>
              <w:rPr>
                <w:i w:val="1"/>
                <w:iCs w:val="1"/>
              </w:rPr>
            </w:pPr>
            <w:r w:rsidRPr="7D23A934" w:rsidR="7D23A934">
              <w:rPr>
                <w:i w:val="1"/>
                <w:iCs w:val="1"/>
              </w:rPr>
              <w:t>This lesson plan has been designed with 50-minute lessons in mind; please tailor to suit the context of your school.</w:t>
            </w:r>
          </w:p>
          <w:p w:rsidRPr="007F07A0" w:rsidR="00123B2D" w:rsidP="7D23A934" w:rsidRDefault="00123B2D" w14:textId="77777777" w14:paraId="60A1E6E8">
            <w:pPr>
              <w:spacing w:line="259" w:lineRule="auto"/>
              <w:rPr>
                <w:i w:val="1"/>
                <w:iCs w:val="1"/>
              </w:rPr>
            </w:pPr>
          </w:p>
          <w:p w:rsidRPr="007F07A0" w:rsidR="00123B2D" w:rsidP="7D23A934" w:rsidRDefault="00123B2D" w14:paraId="410ECC15" w14:textId="0BBA2452">
            <w:pPr>
              <w:spacing w:line="259" w:lineRule="auto"/>
              <w:rPr>
                <w:i w:val="1"/>
                <w:iCs w:val="1"/>
              </w:rPr>
            </w:pPr>
            <w:r w:rsidRPr="7D23A934" w:rsidR="7D23A934">
              <w:rPr>
                <w:i w:val="1"/>
                <w:iCs w:val="1"/>
              </w:rPr>
              <w:t>The focus for this series of lessons is Pilgrims of Hope, in celebration of the 2025 Jubilee year. Learners should be invited to reflect on previous CEW learning; 2022, Communion, Participation, Mission, and 2023 Pilgrims of Faith. Where possible, the presentation should be circulated to the class's digital platform.</w:t>
            </w:r>
          </w:p>
          <w:p w:rsidRPr="007F07A0" w:rsidR="00123B2D" w:rsidP="7D23A934" w:rsidRDefault="00123B2D" w14:paraId="6B93B97A" w14:textId="3132F053">
            <w:pPr>
              <w:pStyle w:val="Normal"/>
              <w:spacing w:line="259" w:lineRule="auto"/>
              <w:rPr>
                <w:i w:val="1"/>
                <w:iCs w:val="1"/>
              </w:rPr>
            </w:pPr>
          </w:p>
          <w:p w:rsidRPr="007F07A0" w:rsidR="00123B2D" w:rsidP="7D23A934" w:rsidRDefault="00123B2D" w14:paraId="662CAD64" w14:textId="3EF60164">
            <w:pPr>
              <w:pStyle w:val="cvgsua"/>
              <w:spacing w:line="259" w:lineRule="auto"/>
              <w:rPr>
                <w:rFonts w:ascii="Calibri" w:hAnsi="Calibri" w:eastAsia="Calibri" w:cs="Calibri"/>
                <w:i w:val="1"/>
                <w:iCs w:val="1"/>
                <w:color w:val="000000" w:themeColor="text1" w:themeTint="FF" w:themeShade="FF"/>
                <w:sz w:val="22"/>
                <w:szCs w:val="22"/>
              </w:rPr>
            </w:pPr>
            <w:r w:rsidRPr="7D23A934" w:rsidR="7D23A934">
              <w:rPr>
                <w:rStyle w:val="oypena"/>
                <w:rFonts w:ascii="Calibri" w:hAnsi="Calibri" w:eastAsia="Calibri" w:cs="Calibri"/>
                <w:i w:val="1"/>
                <w:iCs w:val="1"/>
                <w:color w:val="000000" w:themeColor="text1" w:themeTint="FF" w:themeShade="FF"/>
                <w:sz w:val="22"/>
                <w:szCs w:val="22"/>
              </w:rPr>
              <w:t>Jubilee is a special year of grace, in which the Catholic Church offers the faithful the possibility of asking for a plenary indulgence, that is, the remission of sins for themselves or for deceased relatives.</w:t>
            </w:r>
          </w:p>
          <w:p w:rsidRPr="007F07A0" w:rsidR="00123B2D" w:rsidP="7D23A934" w:rsidRDefault="00123B2D" w14:paraId="57B8E474" w14:textId="7D20803C">
            <w:pPr>
              <w:pStyle w:val="cvgsua"/>
              <w:spacing w:line="259" w:lineRule="auto"/>
              <w:rPr>
                <w:rStyle w:val="oypena"/>
                <w:rFonts w:ascii="Calibri" w:hAnsi="Calibri" w:eastAsia="Calibri" w:cs="Calibri"/>
                <w:i w:val="1"/>
                <w:iCs w:val="1"/>
                <w:color w:val="000000" w:themeColor="text1" w:themeTint="FF" w:themeShade="FF"/>
                <w:sz w:val="22"/>
                <w:szCs w:val="22"/>
              </w:rPr>
            </w:pPr>
          </w:p>
          <w:p w:rsidRPr="007F07A0" w:rsidR="00123B2D" w:rsidP="7D23A934" w:rsidRDefault="00123B2D" w14:paraId="5A86535A" w14:textId="16887AD0">
            <w:pPr>
              <w:pStyle w:val="cvgsua"/>
              <w:spacing w:line="259" w:lineRule="auto"/>
              <w:rPr>
                <w:rFonts w:ascii="Calibri" w:hAnsi="Calibri" w:eastAsia="Calibri" w:cs="Calibri"/>
                <w:i w:val="1"/>
                <w:iCs w:val="1"/>
                <w:color w:val="000000" w:themeColor="text1" w:themeTint="FF" w:themeShade="FF"/>
                <w:sz w:val="22"/>
                <w:szCs w:val="22"/>
              </w:rPr>
            </w:pPr>
            <w:r w:rsidRPr="7D23A934" w:rsidR="7D23A934">
              <w:rPr>
                <w:rStyle w:val="oypena"/>
                <w:rFonts w:ascii="Calibri" w:hAnsi="Calibri" w:eastAsia="Calibri" w:cs="Calibri"/>
                <w:i w:val="1"/>
                <w:iCs w:val="1"/>
                <w:color w:val="000000" w:themeColor="text1" w:themeTint="FF" w:themeShade="FF"/>
                <w:sz w:val="22"/>
                <w:szCs w:val="22"/>
              </w:rPr>
              <w:t>A Jubilee usually lasts a year and a few days: it begins just before the Christian Christmas and ends the Epiphany of the following year.</w:t>
            </w:r>
          </w:p>
          <w:p w:rsidRPr="007F07A0" w:rsidR="00123B2D" w:rsidP="7D23A934" w:rsidRDefault="00123B2D" w14:textId="77777777" w14:paraId="2D6B1E41">
            <w:pPr>
              <w:spacing w:line="259" w:lineRule="auto"/>
              <w:rPr>
                <w:b w:val="1"/>
                <w:bCs w:val="1"/>
                <w:color w:val="156082" w:themeColor="accent1" w:themeTint="FF" w:themeShade="FF"/>
              </w:rPr>
            </w:pPr>
            <w:r w:rsidRPr="7D23A934" w:rsidR="7D23A934">
              <w:rPr>
                <w:b w:val="1"/>
                <w:bCs w:val="1"/>
                <w:color w:val="156082" w:themeColor="accent1" w:themeTint="FF" w:themeShade="FF"/>
              </w:rPr>
              <w:t>Lesson 1 Faith, Hope and Charity</w:t>
            </w:r>
          </w:p>
          <w:p w:rsidRPr="007F07A0" w:rsidR="00123B2D" w:rsidP="00F53B53" w:rsidRDefault="00123B2D" w14:textId="77777777" w14:paraId="3A309F45">
            <w:pPr>
              <w:spacing w:line="259" w:lineRule="auto"/>
            </w:pPr>
          </w:p>
          <w:p w:rsidRPr="007F07A0" w:rsidR="00123B2D" w:rsidP="7D23A934" w:rsidRDefault="00123B2D" w14:textId="77777777" w14:paraId="64A6F7CF">
            <w:pPr>
              <w:spacing w:line="259" w:lineRule="auto"/>
              <w:rPr>
                <w:b w:val="1"/>
                <w:bCs w:val="1"/>
              </w:rPr>
            </w:pPr>
            <w:r w:rsidRPr="7D23A934" w:rsidR="7D23A934">
              <w:rPr>
                <w:b w:val="1"/>
                <w:bCs w:val="1"/>
              </w:rPr>
              <w:t>Encourage learners to enter the room quietly; taking a moment to reflect on the words on the screen whilst they prepare themselves for the lesson.</w:t>
            </w:r>
          </w:p>
          <w:p w:rsidRPr="007F07A0" w:rsidR="00123B2D" w:rsidP="00F53B53" w:rsidRDefault="00123B2D" w14:textId="77777777" w14:paraId="021ED7F2">
            <w:pPr>
              <w:spacing w:line="259" w:lineRule="auto"/>
            </w:pPr>
          </w:p>
          <w:p w:rsidRPr="007F07A0" w:rsidR="00123B2D" w:rsidP="7D23A934" w:rsidRDefault="00123B2D" w14:textId="77777777" w14:paraId="61663422">
            <w:pPr>
              <w:spacing w:line="259" w:lineRule="auto"/>
              <w:rPr>
                <w:i w:val="1"/>
                <w:iCs w:val="1"/>
              </w:rPr>
            </w:pPr>
            <w:r w:rsidRPr="7D23A934" w:rsidR="7D23A934">
              <w:rPr>
                <w:i w:val="1"/>
                <w:iCs w:val="1"/>
              </w:rPr>
              <w:t xml:space="preserve">It is important that the young people understand the direction of their learning and so should be encouraged to listen and respond to the information shared without copying from the board. The LI will be reinforced throughout learning and teaching and does not need to be written. </w:t>
            </w:r>
          </w:p>
          <w:p w:rsidRPr="007F07A0" w:rsidR="00123B2D" w:rsidP="7D23A934" w:rsidRDefault="00123B2D" w14:textId="77777777" w14:paraId="3437DE5A">
            <w:pPr>
              <w:spacing w:line="259" w:lineRule="auto"/>
              <w:rPr>
                <w:b w:val="1"/>
                <w:bCs w:val="1"/>
              </w:rPr>
            </w:pPr>
          </w:p>
          <w:p w:rsidRPr="007F07A0" w:rsidR="00123B2D" w:rsidP="7D23A934" w:rsidRDefault="00123B2D" w14:textId="77777777" w14:paraId="4146AC7B">
            <w:pPr>
              <w:spacing w:line="259" w:lineRule="auto"/>
              <w:rPr>
                <w:b w:val="1"/>
                <w:bCs w:val="1"/>
              </w:rPr>
            </w:pPr>
            <w:r w:rsidRPr="7D23A934" w:rsidR="7D23A934">
              <w:rPr>
                <w:b w:val="1"/>
                <w:bCs w:val="1"/>
              </w:rPr>
              <w:t>Welcome the class and share the learning intentions for the next two weeks.</w:t>
            </w:r>
          </w:p>
          <w:p w:rsidRPr="007F07A0" w:rsidR="00123B2D" w:rsidP="00F53B53" w:rsidRDefault="00123B2D" w14:textId="77777777" w14:paraId="2B78BD52">
            <w:pPr>
              <w:spacing w:line="259" w:lineRule="auto"/>
            </w:pPr>
          </w:p>
          <w:p w:rsidRPr="007F07A0" w:rsidR="00123B2D" w:rsidP="7D23A934" w:rsidRDefault="00123B2D" w14:paraId="244852B5" w14:textId="4B77168C">
            <w:pPr>
              <w:pStyle w:val="Heading4"/>
              <w:shd w:val="clear" w:color="auto" w:fill="FFFFFF" w:themeFill="background1"/>
              <w:spacing w:before="0" w:beforeAutospacing="off" w:after="300" w:afterAutospacing="off" w:line="259" w:lineRule="auto"/>
              <w:rPr>
                <w:rFonts w:ascii="Calibri" w:hAnsi="Calibri" w:eastAsia="Calibri" w:cs="Calibri"/>
                <w:b w:val="0"/>
                <w:bCs w:val="0"/>
                <w:i w:val="1"/>
                <w:iCs w:val="1"/>
                <w:caps w:val="0"/>
                <w:smallCaps w:val="0"/>
                <w:noProof w:val="0"/>
                <w:color w:val="000000" w:themeColor="text1" w:themeTint="FF" w:themeShade="FF"/>
                <w:sz w:val="22"/>
                <w:szCs w:val="22"/>
                <w:lang w:val="en-GB"/>
              </w:rPr>
            </w:pPr>
            <w:r w:rsidRPr="7D23A934" w:rsidR="7D23A934">
              <w:rPr>
                <w:color w:val="auto"/>
              </w:rPr>
              <w:t>Explain to the class the significance of Catholic Education Week; that</w:t>
            </w:r>
            <w:r w:rsidR="7D23A934">
              <w:rPr/>
              <w:t xml:space="preserve"> it is a time </w:t>
            </w:r>
            <w:r w:rsidRPr="7D23A934" w:rsidR="7D23A934">
              <w:rPr>
                <w:rFonts w:ascii="Calibri" w:hAnsi="Calibri" w:eastAsia="Calibri" w:cs="Calibri"/>
                <w:b w:val="0"/>
                <w:bCs w:val="0"/>
                <w:i w:val="1"/>
                <w:iCs w:val="1"/>
                <w:caps w:val="0"/>
                <w:smallCaps w:val="0"/>
                <w:noProof w:val="0"/>
                <w:color w:val="000000" w:themeColor="text1" w:themeTint="FF" w:themeShade="FF"/>
                <w:sz w:val="22"/>
                <w:szCs w:val="22"/>
                <w:lang w:val="en-GB"/>
              </w:rPr>
              <w:t>to highlight the significance of a Catholic education, not only for young people but for society as a whole.  Students, parents, teachers and others are asked to reflect on their own roles in the education process – at home, in school, in the local parish and in other educational settings. It is an opportunity for the Catholic community in Scotland to come together in prayer and thanksgiving.</w:t>
            </w:r>
          </w:p>
          <w:p w:rsidRPr="007F07A0" w:rsidR="00123B2D" w:rsidP="7D23A934" w:rsidRDefault="00123B2D" w14:paraId="7AA4A0B3" w14:textId="52C8F2E4">
            <w:pPr>
              <w:pStyle w:val="Normal"/>
              <w:spacing w:line="259" w:lineRule="auto"/>
              <w:rPr>
                <w:noProof w:val="0"/>
                <w:lang w:val="en-GB"/>
              </w:rPr>
            </w:pPr>
          </w:p>
          <w:p w:rsidRPr="007F07A0" w:rsidR="00123B2D" w:rsidP="7D23A934" w:rsidRDefault="00123B2D" w14:textId="77777777" w14:noSpellErr="1" w14:paraId="7D56B032">
            <w:pPr>
              <w:spacing w:line="259" w:lineRule="auto"/>
              <w:rPr>
                <w:b w:val="1"/>
                <w:bCs w:val="1"/>
              </w:rPr>
            </w:pPr>
            <w:r w:rsidRPr="7D23A934" w:rsidR="7D23A934">
              <w:rPr>
                <w:b w:val="1"/>
                <w:bCs w:val="1"/>
              </w:rPr>
              <w:t>Explain that learners will benefit from a mixture of teacher led, and pupil led experiences where they will apply self-directed study as well as collaborative approaches.</w:t>
            </w:r>
          </w:p>
          <w:p w:rsidRPr="007F07A0" w:rsidR="00123B2D" w:rsidP="7D23A934" w:rsidRDefault="00123B2D" w14:paraId="2A65E28B" w14:textId="399C5D0F">
            <w:pPr>
              <w:pStyle w:val="Normal"/>
              <w:spacing w:line="259" w:lineRule="auto"/>
              <w:rPr>
                <w:noProof w:val="0"/>
                <w:lang w:val="en-GB"/>
              </w:rPr>
            </w:pPr>
          </w:p>
          <w:p w:rsidRPr="007F07A0" w:rsidR="00123B2D" w:rsidP="7D23A934" w:rsidRDefault="00123B2D" w14:paraId="71DB9517" w14:textId="49546A8C">
            <w:pPr>
              <w:pStyle w:val="Normal"/>
              <w:spacing w:line="259" w:lineRule="auto"/>
              <w:rPr>
                <w:b w:val="1"/>
                <w:bCs w:val="1"/>
              </w:rPr>
            </w:pPr>
            <w:r w:rsidRPr="7D23A934" w:rsidR="7D23A934">
              <w:rPr>
                <w:b w:val="1"/>
                <w:bCs w:val="1"/>
              </w:rPr>
              <w:t>Recap on prior learning.</w:t>
            </w:r>
          </w:p>
          <w:p w:rsidRPr="007F07A0" w:rsidR="00123B2D" w:rsidP="7D23A934" w:rsidRDefault="00123B2D" w14:paraId="65365D50" w14:textId="7362F70F">
            <w:pPr>
              <w:pStyle w:val="Normal"/>
              <w:spacing w:line="259" w:lineRule="auto"/>
            </w:pPr>
          </w:p>
          <w:p w:rsidRPr="007F07A0" w:rsidR="00123B2D" w:rsidP="7D23A934" w:rsidRDefault="00123B2D" w14:paraId="3304C9F4" w14:textId="37722F4E">
            <w:pPr>
              <w:pStyle w:val="Normal"/>
              <w:suppressLineNumbers w:val="0"/>
              <w:bidi w:val="0"/>
              <w:spacing w:before="0" w:beforeAutospacing="off" w:after="0" w:afterAutospacing="off" w:line="259" w:lineRule="auto"/>
              <w:ind w:left="0" w:right="0"/>
              <w:jc w:val="left"/>
              <w:rPr>
                <w:i w:val="1"/>
                <w:iCs w:val="1"/>
              </w:rPr>
            </w:pPr>
            <w:r w:rsidRPr="7D23A934" w:rsidR="7D23A934">
              <w:rPr>
                <w:i w:val="1"/>
                <w:iCs w:val="1"/>
              </w:rPr>
              <w:t xml:space="preserve">Invite learners to recall their learning of Cardinal and Theological virtues. </w:t>
            </w:r>
          </w:p>
          <w:p w:rsidRPr="007F07A0" w:rsidR="00123B2D" w:rsidP="7D23A934" w:rsidRDefault="00123B2D" w14:paraId="384E1862" w14:textId="47928535">
            <w:pPr>
              <w:pStyle w:val="Normal"/>
              <w:spacing w:line="259" w:lineRule="auto"/>
            </w:pPr>
          </w:p>
          <w:p w:rsidRPr="007F07A0" w:rsidR="00123B2D" w:rsidP="7D23A934" w:rsidRDefault="00123B2D" w14:paraId="48B7166E" w14:textId="728FD53A">
            <w:pPr>
              <w:spacing w:line="259" w:lineRule="auto"/>
              <w:rPr>
                <w:b w:val="1"/>
                <w:bCs w:val="1"/>
              </w:rPr>
            </w:pPr>
            <w:r w:rsidRPr="7D23A934" w:rsidR="7D23A934">
              <w:rPr>
                <w:b w:val="1"/>
                <w:bCs w:val="1"/>
              </w:rPr>
              <w:t>The Four Marks</w:t>
            </w:r>
          </w:p>
          <w:p w:rsidRPr="007F07A0" w:rsidR="00123B2D" w:rsidP="7D23A934" w:rsidRDefault="00123B2D" w14:paraId="40211E7D" w14:textId="6E4CE2C2">
            <w:pPr>
              <w:spacing w:line="259" w:lineRule="auto"/>
              <w:rPr>
                <w:b w:val="1"/>
                <w:bCs w:val="1"/>
              </w:rPr>
            </w:pPr>
          </w:p>
          <w:p w:rsidRPr="007F07A0" w:rsidR="00123B2D" w:rsidP="00F53B53" w:rsidRDefault="00123B2D" w14:paraId="38E7A3A0" w14:textId="53148691">
            <w:pPr>
              <w:spacing w:line="259" w:lineRule="auto"/>
              <w:rPr>
                <w:b w:val="0"/>
                <w:bCs w:val="0"/>
              </w:rPr>
            </w:pPr>
            <w:r w:rsidR="7D23A934">
              <w:rPr>
                <w:b w:val="0"/>
                <w:bCs w:val="0"/>
              </w:rPr>
              <w:t>Introduce the terms and explain that learners should be able to recall the names and definitions when completing the research task.</w:t>
            </w:r>
          </w:p>
          <w:p w:rsidRPr="007F07A0" w:rsidR="00123B2D" w:rsidP="7D23A934" w:rsidRDefault="00123B2D" w14:paraId="060C5CD2" w14:textId="62476360">
            <w:pPr>
              <w:pStyle w:val="Normal"/>
              <w:spacing w:line="259" w:lineRule="auto"/>
              <w:rPr>
                <w:b w:val="1"/>
                <w:bCs w:val="1"/>
              </w:rPr>
            </w:pPr>
          </w:p>
          <w:p w:rsidRPr="007F07A0" w:rsidR="00123B2D" w:rsidP="7D23A934" w:rsidRDefault="00123B2D" w14:paraId="7132C5CA" w14:textId="47EC25B6">
            <w:pPr>
              <w:spacing w:line="259" w:lineRule="auto"/>
              <w:rPr>
                <w:b w:val="1"/>
                <w:bCs w:val="1"/>
              </w:rPr>
            </w:pPr>
            <w:r w:rsidRPr="7D23A934" w:rsidR="7D23A934">
              <w:rPr>
                <w:b w:val="1"/>
                <w:bCs w:val="1"/>
              </w:rPr>
              <w:t>The Gift of Communion</w:t>
            </w:r>
          </w:p>
          <w:p w:rsidRPr="007F07A0" w:rsidR="00123B2D" w:rsidP="7D23A934" w:rsidRDefault="00123B2D" w14:paraId="04B9A487" w14:textId="63C3B878">
            <w:pPr>
              <w:pStyle w:val="Normal"/>
              <w:spacing w:line="259" w:lineRule="auto"/>
              <w:rPr>
                <w:b w:val="1"/>
                <w:bCs w:val="1"/>
              </w:rPr>
            </w:pPr>
          </w:p>
          <w:p w:rsidRPr="007F07A0" w:rsidR="00123B2D" w:rsidP="7D23A934" w:rsidRDefault="00123B2D" w14:paraId="6412D866" w14:textId="005BA516">
            <w:pPr>
              <w:pStyle w:val="Normal"/>
              <w:spacing w:line="259" w:lineRule="auto"/>
              <w:rPr>
                <w:b w:val="0"/>
                <w:bCs w:val="0"/>
              </w:rPr>
            </w:pPr>
            <w:r w:rsidR="7D23A934">
              <w:rPr>
                <w:b w:val="0"/>
                <w:bCs w:val="0"/>
              </w:rPr>
              <w:t xml:space="preserve">Introduce communion as a theological concept by firstly inviting prior learning; Eucharist, community etc. </w:t>
            </w:r>
          </w:p>
          <w:p w:rsidRPr="007F07A0" w:rsidR="00123B2D" w:rsidP="7D23A934" w:rsidRDefault="00123B2D" w14:paraId="32967995" w14:textId="584DDCEE">
            <w:pPr>
              <w:pStyle w:val="Normal"/>
              <w:spacing w:line="259" w:lineRule="auto"/>
              <w:rPr>
                <w:b w:val="0"/>
                <w:bCs w:val="0"/>
              </w:rPr>
            </w:pPr>
          </w:p>
          <w:p w:rsidRPr="007F07A0" w:rsidR="00123B2D" w:rsidP="7D23A934" w:rsidRDefault="00123B2D" w14:paraId="7097ED92" w14:textId="33B8B516">
            <w:pPr>
              <w:pStyle w:val="Normal"/>
              <w:suppressLineNumbers w:val="0"/>
              <w:bidi w:val="0"/>
              <w:spacing w:before="0" w:beforeAutospacing="off" w:after="0" w:afterAutospacing="off" w:line="259" w:lineRule="auto"/>
              <w:ind w:left="0" w:right="0"/>
              <w:jc w:val="left"/>
              <w:rPr>
                <w:b w:val="0"/>
                <w:bCs w:val="0"/>
              </w:rPr>
            </w:pPr>
            <w:r w:rsidR="7D23A934">
              <w:rPr>
                <w:b w:val="0"/>
                <w:bCs w:val="0"/>
              </w:rPr>
              <w:t>It may be helpful here to revisit the Nicene Creed for reference.</w:t>
            </w:r>
          </w:p>
          <w:p w:rsidRPr="007F07A0" w:rsidR="00123B2D" w:rsidP="7D23A934" w:rsidRDefault="00123B2D" w14:paraId="4335C86C" w14:textId="1521B24A">
            <w:pPr>
              <w:pStyle w:val="Normal"/>
              <w:spacing w:line="259" w:lineRule="auto"/>
              <w:rPr>
                <w:b w:val="0"/>
                <w:bCs w:val="0"/>
              </w:rPr>
            </w:pPr>
          </w:p>
          <w:p w:rsidRPr="007F07A0" w:rsidR="00123B2D" w:rsidP="7D23A934" w:rsidRDefault="00123B2D" w14:paraId="1B56F7D8" w14:textId="2B8F2109">
            <w:pPr>
              <w:pStyle w:val="Normal"/>
              <w:suppressLineNumbers w:val="0"/>
              <w:bidi w:val="0"/>
              <w:spacing w:before="0" w:beforeAutospacing="off" w:after="0" w:afterAutospacing="off" w:line="259" w:lineRule="auto"/>
              <w:ind w:left="0" w:right="0"/>
              <w:jc w:val="left"/>
              <w:rPr>
                <w:b w:val="0"/>
                <w:bCs w:val="0"/>
              </w:rPr>
            </w:pPr>
            <w:r w:rsidR="7D23A934">
              <w:rPr>
                <w:b w:val="0"/>
                <w:bCs w:val="0"/>
              </w:rPr>
              <w:t xml:space="preserve">Explain that as Catholics, we uphold the Gospel Values and that these are the teachings of Jesus. Therefore, 1.6 billion people worldwide share these common values. We are all unique, and made in the image of God, yet we have unity in our shared beliefs. </w:t>
            </w:r>
          </w:p>
          <w:p w:rsidRPr="007F07A0" w:rsidR="00123B2D" w:rsidP="7D23A934" w:rsidRDefault="00123B2D" w14:paraId="164DA513" w14:textId="6AFA79A0">
            <w:pPr>
              <w:pStyle w:val="Normal"/>
              <w:suppressLineNumbers w:val="0"/>
              <w:bidi w:val="0"/>
              <w:spacing w:before="0" w:beforeAutospacing="off" w:after="0" w:afterAutospacing="off" w:line="259" w:lineRule="auto"/>
              <w:ind w:left="0" w:right="0"/>
              <w:jc w:val="left"/>
              <w:rPr>
                <w:b w:val="0"/>
                <w:bCs w:val="0"/>
              </w:rPr>
            </w:pPr>
          </w:p>
          <w:p w:rsidRPr="007F07A0" w:rsidR="00123B2D" w:rsidP="7D23A934" w:rsidRDefault="00123B2D" w14:paraId="144357FD" w14:textId="21B50DC5">
            <w:pPr>
              <w:pStyle w:val="Normal"/>
              <w:suppressLineNumbers w:val="0"/>
              <w:bidi w:val="0"/>
              <w:spacing w:before="0" w:beforeAutospacing="off" w:after="0" w:afterAutospacing="off" w:line="259" w:lineRule="auto"/>
              <w:ind w:left="0" w:right="0"/>
              <w:jc w:val="left"/>
              <w:rPr>
                <w:b w:val="0"/>
                <w:bCs w:val="0"/>
              </w:rPr>
            </w:pPr>
            <w:r w:rsidR="7D23A934">
              <w:rPr>
                <w:b w:val="0"/>
                <w:bCs w:val="0"/>
              </w:rPr>
              <w:t xml:space="preserve">For a ‘common good’ to exist, we must each contribute a service to others. This means that we respond to those who are in need whether that be in material need, or spiritual need. </w:t>
            </w:r>
          </w:p>
          <w:p w:rsidRPr="007F07A0" w:rsidR="00123B2D" w:rsidP="7D23A934" w:rsidRDefault="00123B2D" w14:paraId="1AA433E4" w14:textId="0D404B46">
            <w:pPr>
              <w:pStyle w:val="Normal"/>
              <w:suppressLineNumbers w:val="0"/>
              <w:bidi w:val="0"/>
              <w:spacing w:before="0" w:beforeAutospacing="off" w:after="0" w:afterAutospacing="off" w:line="259" w:lineRule="auto"/>
              <w:ind w:left="0" w:right="0"/>
              <w:jc w:val="left"/>
              <w:rPr>
                <w:b w:val="0"/>
                <w:bCs w:val="0"/>
              </w:rPr>
            </w:pPr>
          </w:p>
          <w:p w:rsidRPr="007F07A0" w:rsidR="00123B2D" w:rsidP="7D23A934" w:rsidRDefault="00123B2D" w14:paraId="4B93E3FE" w14:textId="77DBDC4F">
            <w:pPr>
              <w:pStyle w:val="Normal"/>
              <w:suppressLineNumbers w:val="0"/>
              <w:bidi w:val="0"/>
              <w:spacing w:before="0" w:beforeAutospacing="off" w:after="0" w:afterAutospacing="off" w:line="259" w:lineRule="auto"/>
              <w:ind w:left="0" w:right="0"/>
              <w:jc w:val="left"/>
              <w:rPr>
                <w:b w:val="0"/>
                <w:bCs w:val="0"/>
              </w:rPr>
            </w:pPr>
            <w:r w:rsidR="7D23A934">
              <w:rPr>
                <w:b w:val="0"/>
                <w:bCs w:val="0"/>
              </w:rPr>
              <w:t>We therefore have hope in our ability to do good, to look after our neighbour and our common home. The Jubilee year celebrates this hope, and reminds us that we are the Church, individually and collectively.</w:t>
            </w:r>
          </w:p>
          <w:p w:rsidRPr="007F07A0" w:rsidR="00123B2D" w:rsidP="7D23A934" w:rsidRDefault="00123B2D" w14:paraId="63E2F740" w14:textId="54422F32">
            <w:pPr>
              <w:pStyle w:val="Normal"/>
              <w:spacing w:line="259" w:lineRule="auto"/>
              <w:rPr>
                <w:b w:val="1"/>
                <w:bCs w:val="1"/>
              </w:rPr>
            </w:pPr>
          </w:p>
          <w:p w:rsidRPr="007F07A0" w:rsidR="00123B2D" w:rsidP="7D23A934" w:rsidRDefault="00123B2D" w14:paraId="0BB4CD3E" w14:textId="2AE1385A">
            <w:pPr>
              <w:spacing w:line="259" w:lineRule="auto"/>
              <w:rPr>
                <w:rFonts w:ascii="Aptos" w:hAnsi="Aptos" w:eastAsia="" w:cs="" w:asciiTheme="minorAscii" w:hAnsiTheme="minorAscii" w:eastAsiaTheme="minorEastAsia" w:cstheme="minorBidi"/>
                <w:b w:val="1"/>
                <w:bCs w:val="1"/>
                <w:color w:val="155F81"/>
              </w:rPr>
            </w:pPr>
            <w:r w:rsidRPr="7D23A934" w:rsidR="7D23A934">
              <w:rPr>
                <w:rFonts w:ascii="Aptos" w:hAnsi="Aptos" w:eastAsia="" w:cs="" w:asciiTheme="minorAscii" w:hAnsiTheme="minorAscii" w:eastAsiaTheme="minorEastAsia" w:cstheme="minorBidi"/>
                <w:b w:val="1"/>
                <w:bCs w:val="1"/>
                <w:color w:val="155F81"/>
              </w:rPr>
              <w:t>Research Activity</w:t>
            </w:r>
          </w:p>
          <w:p w:rsidRPr="007F07A0" w:rsidR="00123B2D" w:rsidP="7D23A934" w:rsidRDefault="00123B2D" w14:paraId="59299217" w14:textId="27BB9E5A">
            <w:pPr>
              <w:pStyle w:val="Normal"/>
              <w:spacing w:line="259" w:lineRule="auto"/>
              <w:rPr>
                <w:rFonts w:ascii="Aptos" w:hAnsi="Aptos" w:eastAsia="" w:cs="" w:asciiTheme="minorAscii" w:hAnsiTheme="minorAscii" w:eastAsiaTheme="minorEastAsia" w:cstheme="minorBidi"/>
                <w:b w:val="1"/>
                <w:bCs w:val="1"/>
                <w:color w:val="155F81"/>
              </w:rPr>
            </w:pPr>
          </w:p>
          <w:p w:rsidRPr="007F07A0" w:rsidR="00123B2D" w:rsidP="7D23A934" w:rsidRDefault="00123B2D" w14:paraId="5DA04877" w14:textId="062ADB73">
            <w:pPr>
              <w:pStyle w:val="Normal"/>
              <w:spacing w:line="259" w:lineRule="auto"/>
              <w:rPr>
                <w:rFonts w:ascii="Aptos" w:hAnsi="Aptos" w:eastAsia="" w:cs="" w:asciiTheme="minorAscii" w:hAnsiTheme="minorAscii" w:eastAsiaTheme="minorEastAsia" w:cstheme="minorBidi"/>
                <w:b w:val="0"/>
                <w:bCs w:val="0"/>
                <w:color w:val="auto"/>
              </w:rPr>
            </w:pPr>
            <w:r w:rsidRPr="7D23A934" w:rsidR="7D23A934">
              <w:rPr>
                <w:rFonts w:ascii="Aptos" w:hAnsi="Aptos" w:eastAsia="" w:cs="" w:asciiTheme="minorAscii" w:hAnsiTheme="minorAscii" w:eastAsiaTheme="minorEastAsia" w:cstheme="minorBidi"/>
                <w:b w:val="0"/>
                <w:bCs w:val="0"/>
                <w:color w:val="auto"/>
              </w:rPr>
              <w:t>Introduce the research activity to be completed in the next lesson. Learners should</w:t>
            </w:r>
            <w:r w:rsidRPr="7D23A934" w:rsidR="7D23A934">
              <w:rPr>
                <w:rFonts w:ascii="Aptos" w:hAnsi="Aptos" w:eastAsia="Aptos" w:cs="Aptos"/>
                <w:noProof w:val="0"/>
                <w:sz w:val="22"/>
                <w:szCs w:val="22"/>
                <w:lang w:val="en-GB"/>
              </w:rPr>
              <w:t xml:space="preserve"> reference the four marks of the catholic church and explain how the holy spirit unites the church to the life and mission of Christ, and how the gift of communion can bear fruit in the world through the Church.</w:t>
            </w:r>
          </w:p>
          <w:p w:rsidRPr="007F07A0" w:rsidR="00123B2D" w:rsidP="7D23A934" w:rsidRDefault="00123B2D" w14:paraId="49F00709" w14:textId="7A84AA0C">
            <w:pPr>
              <w:pStyle w:val="Normal"/>
              <w:spacing w:line="259" w:lineRule="auto"/>
              <w:rPr>
                <w:rFonts w:ascii="Aptos" w:hAnsi="Aptos" w:eastAsia="" w:cs="" w:asciiTheme="minorAscii" w:hAnsiTheme="minorAscii" w:eastAsiaTheme="minorEastAsia" w:cstheme="minorBidi"/>
                <w:b w:val="1"/>
                <w:bCs w:val="1"/>
                <w:color w:val="155F81"/>
              </w:rPr>
            </w:pPr>
          </w:p>
          <w:p w:rsidRPr="007F07A0" w:rsidR="00123B2D" w:rsidP="7D23A934" w:rsidRDefault="00123B2D" w14:paraId="054548EB" w14:textId="0EB90D13">
            <w:pPr>
              <w:pStyle w:val="Normal"/>
              <w:suppressLineNumbers w:val="0"/>
              <w:bidi w:val="0"/>
              <w:spacing w:before="0" w:beforeAutospacing="off" w:after="0" w:afterAutospacing="off" w:line="259" w:lineRule="auto"/>
              <w:ind w:left="0" w:right="0"/>
              <w:jc w:val="left"/>
              <w:rPr>
                <w:rFonts w:ascii="Aptos" w:hAnsi="Aptos" w:eastAsia="" w:cs="" w:asciiTheme="minorAscii" w:hAnsiTheme="minorAscii" w:eastAsiaTheme="minorEastAsia" w:cstheme="minorBidi"/>
                <w:b w:val="1"/>
                <w:bCs w:val="1"/>
                <w:color w:val="155F81"/>
                <w:lang w:val="en-US"/>
              </w:rPr>
            </w:pPr>
            <w:r w:rsidRPr="7D23A934" w:rsidR="7D23A934">
              <w:rPr>
                <w:rFonts w:ascii="Aptos" w:hAnsi="Aptos" w:eastAsia="" w:cs="" w:asciiTheme="minorAscii" w:hAnsiTheme="minorAscii" w:eastAsiaTheme="minorEastAsia" w:cstheme="minorBidi"/>
                <w:b w:val="1"/>
                <w:bCs w:val="1"/>
                <w:color w:val="155F81"/>
              </w:rPr>
              <w:t xml:space="preserve">Lesson 2 </w:t>
            </w:r>
            <w:r w:rsidRPr="7D23A934" w:rsidR="7D23A934">
              <w:rPr>
                <w:rFonts w:ascii="Aptos" w:hAnsi="Aptos" w:eastAsia="" w:cs="" w:asciiTheme="minorAscii" w:hAnsiTheme="minorAscii" w:eastAsiaTheme="minorEastAsia" w:cstheme="minorBidi"/>
                <w:b w:val="1"/>
                <w:bCs w:val="1"/>
                <w:color w:val="155F81"/>
                <w:lang w:val="en-US"/>
              </w:rPr>
              <w:t>The Role of the Saints</w:t>
            </w:r>
          </w:p>
          <w:p w:rsidRPr="007F07A0" w:rsidR="00123B2D" w:rsidP="7D23A934" w:rsidRDefault="00123B2D" w14:textId="77777777" w14:paraId="4C0A71BC">
            <w:pPr>
              <w:spacing w:line="259" w:lineRule="auto"/>
              <w:rPr>
                <w:b w:val="1"/>
                <w:bCs w:val="1"/>
              </w:rPr>
            </w:pPr>
          </w:p>
          <w:p w:rsidRPr="007F07A0" w:rsidR="00123B2D" w:rsidP="7D23A934" w:rsidRDefault="00123B2D" w14:paraId="092965DF" w14:textId="61470C99">
            <w:pPr>
              <w:spacing w:line="259" w:lineRule="auto"/>
              <w:rPr>
                <w:b w:val="1"/>
                <w:bCs w:val="1"/>
              </w:rPr>
            </w:pPr>
            <w:r w:rsidRPr="7D23A934" w:rsidR="7D23A934">
              <w:rPr>
                <w:b w:val="1"/>
                <w:bCs w:val="1"/>
              </w:rPr>
              <w:t>Encourage learners to enter the room quietly; prepare themselves for the lesson before reading from the slide.</w:t>
            </w:r>
          </w:p>
          <w:p w:rsidRPr="007F07A0" w:rsidR="00123B2D" w:rsidP="00F53B53" w:rsidRDefault="00123B2D" w14:textId="77777777" w14:noSpellErr="1" w14:paraId="628AC7B8">
            <w:pPr>
              <w:spacing w:line="259" w:lineRule="auto"/>
              <w:rPr>
                <w:b w:val="0"/>
                <w:bCs w:val="0"/>
              </w:rPr>
            </w:pPr>
          </w:p>
          <w:p w:rsidRPr="007F07A0" w:rsidR="00123B2D" w:rsidP="00F53B53" w:rsidRDefault="00123B2D" w14:paraId="0A194F76" w14:textId="036B7493">
            <w:pPr>
              <w:spacing w:line="259" w:lineRule="auto"/>
              <w:rPr>
                <w:b w:val="0"/>
                <w:bCs w:val="0"/>
              </w:rPr>
            </w:pPr>
            <w:r w:rsidR="7D23A934">
              <w:rPr>
                <w:b w:val="0"/>
                <w:bCs w:val="0"/>
              </w:rPr>
              <w:t xml:space="preserve">Distribute the research activity from slide 10 and remind the class of the success criteria. A minimum of 30 minutes should be given to research, please direct the class to Lumen Gentium from their PC or device. </w:t>
            </w:r>
          </w:p>
          <w:p w:rsidRPr="007F07A0" w:rsidR="00123B2D" w:rsidP="7D23A934" w:rsidRDefault="00123B2D" w14:paraId="1795E34D" w14:textId="36DF028C">
            <w:pPr>
              <w:pStyle w:val="Normal"/>
              <w:spacing w:line="259" w:lineRule="auto"/>
              <w:rPr>
                <w:b w:val="1"/>
                <w:bCs w:val="1"/>
              </w:rPr>
            </w:pPr>
          </w:p>
          <w:p w:rsidRPr="007F07A0" w:rsidR="00123B2D" w:rsidP="7D23A934" w:rsidRDefault="00123B2D" w14:paraId="447FEBFF" w14:textId="51CBE936">
            <w:pPr>
              <w:pStyle w:val="Normal"/>
              <w:suppressLineNumbers w:val="0"/>
              <w:bidi w:val="0"/>
              <w:spacing w:before="0" w:beforeAutospacing="off" w:after="0" w:afterAutospacing="off" w:line="259" w:lineRule="auto"/>
              <w:ind w:left="0" w:right="0"/>
              <w:jc w:val="left"/>
            </w:pPr>
            <w:r w:rsidRPr="7D23A934" w:rsidR="7D23A934">
              <w:rPr>
                <w:b w:val="1"/>
                <w:bCs w:val="1"/>
              </w:rPr>
              <w:t xml:space="preserve">Lumen Gentium </w:t>
            </w:r>
          </w:p>
          <w:p w:rsidRPr="007F07A0" w:rsidR="00123B2D" w:rsidP="7D23A934" w:rsidRDefault="00123B2D" w14:paraId="5EE7C074" w14:textId="3267949A">
            <w:pPr>
              <w:pStyle w:val="Normal"/>
              <w:suppressLineNumbers w:val="0"/>
              <w:bidi w:val="0"/>
              <w:spacing w:before="0" w:beforeAutospacing="off" w:after="0" w:afterAutospacing="off" w:line="259" w:lineRule="auto"/>
              <w:ind w:left="0" w:right="0"/>
              <w:jc w:val="left"/>
              <w:rPr>
                <w:b w:val="1"/>
                <w:bCs w:val="1"/>
              </w:rPr>
            </w:pPr>
          </w:p>
          <w:p w:rsidRPr="007F07A0" w:rsidR="00123B2D" w:rsidP="7D23A934" w:rsidRDefault="00123B2D" w14:paraId="3A491D3A" w14:textId="12D26DD4">
            <w:pPr>
              <w:pStyle w:val="Normal"/>
              <w:suppressLineNumbers w:val="0"/>
              <w:bidi w:val="0"/>
              <w:spacing w:before="0" w:beforeAutospacing="off" w:after="0" w:afterAutospacing="off" w:line="259" w:lineRule="auto"/>
              <w:ind w:left="0" w:right="0"/>
              <w:jc w:val="left"/>
              <w:rPr>
                <w:b w:val="0"/>
                <w:bCs w:val="0"/>
              </w:rPr>
            </w:pPr>
            <w:r w:rsidR="7D23A934">
              <w:rPr>
                <w:b w:val="0"/>
                <w:bCs w:val="0"/>
              </w:rPr>
              <w:t xml:space="preserve">Recap by facilitating a whole class discussion on research findings. </w:t>
            </w:r>
          </w:p>
          <w:p w:rsidRPr="007F07A0" w:rsidR="00123B2D" w:rsidP="7D23A934" w:rsidRDefault="00123B2D" w14:paraId="5608701D" w14:textId="794295D7">
            <w:pPr>
              <w:pStyle w:val="Normal"/>
              <w:suppressLineNumbers w:val="0"/>
              <w:bidi w:val="0"/>
              <w:spacing w:before="0" w:beforeAutospacing="off" w:after="0" w:afterAutospacing="off" w:line="259" w:lineRule="auto"/>
              <w:ind w:left="0" w:right="0"/>
              <w:jc w:val="left"/>
              <w:rPr>
                <w:b w:val="0"/>
                <w:bCs w:val="0"/>
              </w:rPr>
            </w:pPr>
          </w:p>
          <w:p w:rsidRPr="007F07A0" w:rsidR="00123B2D" w:rsidP="7D23A934" w:rsidRDefault="00123B2D" w14:paraId="2E7386E3" w14:textId="3272A660">
            <w:pPr>
              <w:pStyle w:val="Normal"/>
              <w:suppressLineNumbers w:val="0"/>
              <w:bidi w:val="0"/>
              <w:spacing w:before="0" w:beforeAutospacing="off" w:after="0" w:afterAutospacing="off" w:line="259" w:lineRule="auto"/>
              <w:ind w:left="0" w:right="0"/>
              <w:jc w:val="left"/>
              <w:rPr>
                <w:b w:val="0"/>
                <w:bCs w:val="0"/>
              </w:rPr>
            </w:pPr>
            <w:r w:rsidR="7D23A934">
              <w:rPr>
                <w:b w:val="0"/>
                <w:bCs w:val="0"/>
              </w:rPr>
              <w:t xml:space="preserve">Explain that we will now examine how church teaching is rooted in scripture. </w:t>
            </w:r>
          </w:p>
          <w:p w:rsidRPr="007F07A0" w:rsidR="00123B2D" w:rsidP="7D23A934" w:rsidRDefault="00123B2D" w14:paraId="01846216" w14:textId="100615E3">
            <w:pPr>
              <w:pStyle w:val="Normal"/>
              <w:suppressLineNumbers w:val="0"/>
              <w:bidi w:val="0"/>
              <w:spacing w:before="0" w:beforeAutospacing="off" w:after="0" w:afterAutospacing="off" w:line="259" w:lineRule="auto"/>
              <w:ind w:left="0" w:right="0"/>
              <w:jc w:val="left"/>
              <w:rPr>
                <w:b w:val="0"/>
                <w:bCs w:val="0"/>
              </w:rPr>
            </w:pPr>
          </w:p>
          <w:p w:rsidRPr="007F07A0" w:rsidR="00123B2D" w:rsidP="7D23A934" w:rsidRDefault="00123B2D" w14:paraId="157ED367" w14:textId="4DBE2B81">
            <w:pPr>
              <w:pStyle w:val="Normal"/>
              <w:suppressLineNumbers w:val="0"/>
              <w:bidi w:val="0"/>
              <w:spacing w:before="0" w:beforeAutospacing="off" w:after="0" w:afterAutospacing="off" w:line="259" w:lineRule="auto"/>
              <w:ind w:left="0" w:right="0"/>
              <w:jc w:val="left"/>
              <w:rPr>
                <w:b w:val="0"/>
                <w:bCs w:val="0"/>
              </w:rPr>
            </w:pPr>
            <w:r w:rsidR="7D23A934">
              <w:rPr>
                <w:b w:val="0"/>
                <w:bCs w:val="0"/>
              </w:rPr>
              <w:t>Distribute class bibles or direct learners to your online resource. It is important that young people experience religious dialogue, and more so that it is an organic conversation amongst peers. Discuss the concept of a ‘heavenly community’.</w:t>
            </w:r>
          </w:p>
          <w:p w:rsidRPr="007F07A0" w:rsidR="00123B2D" w:rsidP="7D23A934" w:rsidRDefault="00123B2D" w14:textId="77777777" w14:noSpellErr="1" w14:paraId="4202475E">
            <w:pPr>
              <w:spacing w:line="259" w:lineRule="auto"/>
              <w:rPr>
                <w:b w:val="1"/>
                <w:bCs w:val="1"/>
              </w:rPr>
            </w:pPr>
          </w:p>
          <w:p w:rsidRPr="007F07A0" w:rsidR="00123B2D" w:rsidP="7D23A934" w:rsidRDefault="00123B2D" w14:paraId="135C24AE" w14:textId="470980F2">
            <w:pPr>
              <w:pStyle w:val="Normal"/>
              <w:suppressLineNumbers w:val="0"/>
              <w:bidi w:val="0"/>
              <w:spacing w:before="0" w:beforeAutospacing="off" w:after="0" w:afterAutospacing="off" w:line="259" w:lineRule="auto"/>
              <w:ind w:left="0" w:right="0"/>
              <w:jc w:val="left"/>
              <w:rPr>
                <w:rFonts w:ascii="Aptos" w:hAnsi="Aptos" w:eastAsia="Aptos" w:cs="Aptos" w:asciiTheme="minorAscii" w:hAnsiTheme="minorAscii" w:eastAsiaTheme="minorAscii" w:cstheme="minorAscii"/>
                <w:b w:val="1"/>
                <w:bCs w:val="1"/>
                <w:noProof w:val="0"/>
                <w:color w:val="156082" w:themeColor="accent1" w:themeTint="FF" w:themeShade="FF"/>
                <w:sz w:val="22"/>
                <w:szCs w:val="22"/>
                <w:lang w:val="en-GB"/>
              </w:rPr>
            </w:pPr>
            <w:r w:rsidRPr="7D23A934" w:rsidR="7D23A934">
              <w:rPr>
                <w:rFonts w:ascii="Aptos" w:hAnsi="Aptos" w:eastAsia="" w:cs="" w:asciiTheme="minorAscii" w:hAnsiTheme="minorAscii" w:eastAsiaTheme="minorEastAsia" w:cstheme="minorBidi"/>
                <w:b w:val="1"/>
                <w:bCs w:val="1"/>
                <w:color w:val="155F81"/>
              </w:rPr>
              <w:t xml:space="preserve">Lesson 3 </w:t>
            </w:r>
            <w:r w:rsidRPr="7D23A934" w:rsidR="7D23A934">
              <w:rPr>
                <w:rFonts w:ascii="Aptos" w:hAnsi="Aptos" w:eastAsia="Aptos" w:cs="Aptos" w:asciiTheme="minorAscii" w:hAnsiTheme="minorAscii" w:eastAsiaTheme="minorAscii" w:cstheme="minorAscii"/>
                <w:b w:val="1"/>
                <w:bCs w:val="1"/>
                <w:i w:val="0"/>
                <w:iCs w:val="0"/>
                <w:caps w:val="0"/>
                <w:smallCaps w:val="0"/>
                <w:noProof w:val="0"/>
                <w:color w:val="156082" w:themeColor="accent1" w:themeTint="FF" w:themeShade="FF"/>
                <w:sz w:val="22"/>
                <w:szCs w:val="22"/>
                <w:lang w:val="en-GB"/>
              </w:rPr>
              <w:t>The Communion of Saints is the Church</w:t>
            </w:r>
          </w:p>
          <w:p w:rsidRPr="007F07A0" w:rsidR="00123B2D" w:rsidP="7D23A934" w:rsidRDefault="00123B2D" w14:paraId="69D132AD" w14:textId="3CE74EBB">
            <w:pPr>
              <w:pStyle w:val="Normal"/>
              <w:spacing w:line="259" w:lineRule="auto"/>
              <w:rPr>
                <w:b w:val="1"/>
                <w:bCs w:val="1"/>
              </w:rPr>
            </w:pPr>
          </w:p>
          <w:p w:rsidRPr="007F07A0" w:rsidR="00123B2D" w:rsidP="7D23A934" w:rsidRDefault="00123B2D" w14:paraId="38DB1779" w14:textId="61470C99">
            <w:pPr>
              <w:spacing w:line="259" w:lineRule="auto"/>
              <w:rPr>
                <w:b w:val="1"/>
                <w:bCs w:val="1"/>
              </w:rPr>
            </w:pPr>
            <w:r w:rsidRPr="7D23A934" w:rsidR="7D23A934">
              <w:rPr>
                <w:b w:val="1"/>
                <w:bCs w:val="1"/>
              </w:rPr>
              <w:t>Encourage learners to enter the room quietly; prepare themselves for the lesson before reading from the slide.</w:t>
            </w:r>
          </w:p>
          <w:p w:rsidRPr="007F07A0" w:rsidR="00123B2D" w:rsidP="7D23A934" w:rsidRDefault="00123B2D" w14:paraId="1116A7A3" w14:textId="73F82F68">
            <w:pPr>
              <w:pStyle w:val="Normal"/>
              <w:spacing w:line="259" w:lineRule="auto"/>
              <w:rPr>
                <w:b w:val="1"/>
                <w:bCs w:val="1"/>
              </w:rPr>
            </w:pPr>
          </w:p>
          <w:p w:rsidRPr="007F07A0" w:rsidR="00123B2D" w:rsidP="7D23A934" w:rsidRDefault="00123B2D" w14:paraId="5778B648" w14:textId="381B03FF">
            <w:pPr>
              <w:pStyle w:val="Normal"/>
              <w:spacing w:line="259" w:lineRule="auto"/>
              <w:rPr>
                <w:b w:val="0"/>
                <w:bCs w:val="0"/>
              </w:rPr>
            </w:pPr>
            <w:r w:rsidR="7D23A934">
              <w:rPr>
                <w:b w:val="0"/>
                <w:bCs w:val="0"/>
              </w:rPr>
              <w:t>Learners should have access to the CCC 946-962 to begin; this activity may be a discussion, or a written task.</w:t>
            </w:r>
          </w:p>
          <w:p w:rsidRPr="007F07A0" w:rsidR="00123B2D" w:rsidP="7D23A934" w:rsidRDefault="00123B2D" w14:paraId="5AF0C822" w14:textId="5CDE2A28">
            <w:pPr>
              <w:pStyle w:val="Normal"/>
              <w:spacing w:line="259" w:lineRule="auto"/>
              <w:rPr>
                <w:b w:val="0"/>
                <w:bCs w:val="0"/>
              </w:rPr>
            </w:pPr>
          </w:p>
          <w:p w:rsidRPr="007F07A0" w:rsidR="00123B2D" w:rsidP="7D23A934" w:rsidRDefault="00123B2D" w14:paraId="6854FA57" w14:textId="743A026F">
            <w:pPr>
              <w:pStyle w:val="Normal"/>
              <w:spacing w:line="259" w:lineRule="auto"/>
              <w:rPr>
                <w:b w:val="0"/>
                <w:bCs w:val="0"/>
              </w:rPr>
            </w:pPr>
            <w:r w:rsidR="7D23A934">
              <w:rPr>
                <w:b w:val="0"/>
                <w:bCs w:val="0"/>
              </w:rPr>
              <w:t>The following key terms should be highlighted as a scaffolding for the second part of the activity ‘discuss what you already know about your school patron’:</w:t>
            </w:r>
          </w:p>
          <w:p w:rsidRPr="007F07A0" w:rsidR="00123B2D" w:rsidP="7D23A934" w:rsidRDefault="00123B2D" w14:paraId="399E5ECE" w14:textId="56922ACE">
            <w:pPr>
              <w:pStyle w:val="ListParagraph"/>
              <w:numPr>
                <w:ilvl w:val="0"/>
                <w:numId w:val="4"/>
              </w:numPr>
              <w:spacing w:line="259" w:lineRule="auto"/>
              <w:rPr>
                <w:rFonts w:ascii="Calibri" w:hAnsi="Calibri" w:eastAsia="Calibri" w:cs="Calibri"/>
                <w:noProof w:val="0"/>
                <w:lang w:val="en-GB"/>
              </w:rPr>
            </w:pP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‘The communion of saints is the Church.’</w:t>
            </w:r>
          </w:p>
          <w:p w:rsidRPr="007F07A0" w:rsidR="00123B2D" w:rsidP="7D23A934" w:rsidRDefault="00123B2D" w14:paraId="57D6E57C" w14:textId="6A4549CA">
            <w:pPr>
              <w:pStyle w:val="ListParagraph"/>
              <w:numPr>
                <w:ilvl w:val="0"/>
                <w:numId w:val="4"/>
              </w:numPr>
              <w:spacing w:line="259" w:lineRule="auto"/>
              <w:rPr>
                <w:rFonts w:ascii="Calibri" w:hAnsi="Calibri" w:eastAsia="Calibri" w:cs="Calibri"/>
                <w:b w:val="0"/>
                <w:bCs w:val="0"/>
                <w:i w:val="0"/>
                <w:iCs w:val="0"/>
                <w:caps w:val="0"/>
                <w:smallCaps w:val="0"/>
                <w:noProof w:val="0"/>
                <w:color w:val="663300"/>
                <w:vertAlign w:val="superscript"/>
                <w:lang w:val="en-GB"/>
              </w:rPr>
            </w:pP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‘A Christian is a steward of the Lord's goods.’</w:t>
            </w:r>
          </w:p>
          <w:p w:rsidRPr="007F07A0" w:rsidR="00123B2D" w:rsidP="7D23A934" w:rsidRDefault="00123B2D" w14:paraId="116F9942" w14:textId="7B3857D7">
            <w:pPr>
              <w:pStyle w:val="ListParagraph"/>
              <w:numPr>
                <w:ilvl w:val="0"/>
                <w:numId w:val="4"/>
              </w:numPr>
              <w:spacing w:line="259" w:lineRule="auto"/>
              <w:rPr>
                <w:rFonts w:ascii="Calibri" w:hAnsi="Calibri" w:eastAsia="Calibri" w:cs="Calibri"/>
                <w:noProof w:val="0"/>
                <w:lang w:val="en-GB"/>
              </w:rPr>
            </w:pP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‘...communion of the Holy Spirit (koinonia)’</w:t>
            </w:r>
          </w:p>
          <w:p w:rsidRPr="007F07A0" w:rsidR="00123B2D" w:rsidP="7D23A934" w:rsidRDefault="00123B2D" w14:paraId="78CA53E3" w14:textId="0259C484">
            <w:pPr>
              <w:pStyle w:val="ListParagraph"/>
              <w:numPr>
                <w:ilvl w:val="0"/>
                <w:numId w:val="4"/>
              </w:numPr>
              <w:spacing w:line="259" w:lineRule="auto"/>
              <w:rPr>
                <w:rFonts w:ascii="Calibri" w:hAnsi="Calibri" w:eastAsia="Calibri" w:cs="Calibri"/>
                <w:noProof w:val="0"/>
                <w:lang w:val="en-GB"/>
              </w:rPr>
            </w:pPr>
            <w:r w:rsidRPr="7D23A934" w:rsidR="7D23A934">
              <w:rPr>
                <w:rFonts w:ascii="Calibri" w:hAnsi="Calibri" w:eastAsia="Calibri" w:cs="Calibri"/>
                <w:noProof w:val="0"/>
                <w:sz w:val="22"/>
                <w:szCs w:val="22"/>
                <w:lang w:val="en-GB"/>
              </w:rPr>
              <w:t>‘</w:t>
            </w: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Faith is a treasure of life which is enriched by being shared.’</w:t>
            </w:r>
          </w:p>
          <w:p w:rsidRPr="007F07A0" w:rsidR="00123B2D" w:rsidP="7D23A934" w:rsidRDefault="00123B2D" w14:paraId="270D4E66" w14:textId="57809D5B">
            <w:pPr>
              <w:pStyle w:val="ListParagraph"/>
              <w:numPr>
                <w:ilvl w:val="0"/>
                <w:numId w:val="4"/>
              </w:numPr>
              <w:spacing w:line="259" w:lineRule="auto"/>
              <w:rPr>
                <w:rFonts w:ascii="Calibri" w:hAnsi="Calibri" w:eastAsia="Calibri" w:cs="Calibri"/>
                <w:noProof w:val="0"/>
                <w:lang w:val="en-GB"/>
              </w:rPr>
            </w:pPr>
            <w:r w:rsidRPr="7D23A934" w:rsidR="7D23A934">
              <w:rPr>
                <w:rFonts w:ascii="Calibri" w:hAnsi="Calibri" w:eastAsia="Calibri" w:cs="Calibri"/>
                <w:b w:val="0"/>
                <w:bCs w:val="0"/>
                <w:i w:val="0"/>
                <w:iCs w:val="0"/>
                <w:caps w:val="0"/>
                <w:smallCaps w:val="0"/>
                <w:noProof w:val="0"/>
                <w:color w:val="663300"/>
                <w:sz w:val="22"/>
                <w:szCs w:val="22"/>
                <w:vertAlign w:val="superscript"/>
                <w:lang w:val="en-GB"/>
              </w:rPr>
              <w:t>‘..</w:t>
            </w: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communion of saints must be understood as the communion of the sacraments.’</w:t>
            </w:r>
          </w:p>
          <w:p w:rsidRPr="007F07A0" w:rsidR="00123B2D" w:rsidP="7D23A934" w:rsidRDefault="00123B2D" w14:paraId="58360AC9" w14:textId="289B8784">
            <w:pPr>
              <w:pStyle w:val="ListParagraph"/>
              <w:numPr>
                <w:ilvl w:val="0"/>
                <w:numId w:val="4"/>
              </w:numPr>
              <w:spacing w:line="259" w:lineRule="auto"/>
              <w:rPr>
                <w:rFonts w:ascii="Calibri" w:hAnsi="Calibri" w:eastAsia="Calibri" w:cs="Calibri"/>
                <w:b w:val="0"/>
                <w:bCs w:val="0"/>
                <w:i w:val="0"/>
                <w:iCs w:val="0"/>
                <w:caps w:val="0"/>
                <w:smallCaps w:val="0"/>
                <w:noProof w:val="0"/>
                <w:color w:val="663300"/>
                <w:vertAlign w:val="superscript"/>
                <w:lang w:val="en-GB"/>
              </w:rPr>
            </w:pPr>
            <w:r w:rsidRPr="7D23A934" w:rsidR="7D23A934">
              <w:rPr>
                <w:rFonts w:ascii="Calibri" w:hAnsi="Calibri" w:eastAsia="Calibri" w:cs="Calibri"/>
                <w:b w:val="0"/>
                <w:bCs w:val="0"/>
                <w:i w:val="0"/>
                <w:iCs w:val="0"/>
                <w:caps w:val="0"/>
                <w:smallCaps w:val="0"/>
                <w:noProof w:val="0"/>
                <w:color w:val="000000" w:themeColor="text1" w:themeTint="FF" w:themeShade="FF"/>
                <w:sz w:val="22"/>
                <w:szCs w:val="22"/>
                <w:lang w:val="en-GB"/>
              </w:rPr>
              <w:t>‘A Christian is a steward of the Lord's goods.’</w:t>
            </w:r>
          </w:p>
          <w:p w:rsidRPr="007F07A0" w:rsidR="00123B2D" w:rsidP="7D23A934" w:rsidRDefault="00123B2D" w14:paraId="15B8761A" w14:textId="426A3936">
            <w:pPr>
              <w:pStyle w:val="Normal"/>
              <w:spacing w:line="259" w:lineRule="auto"/>
              <w:rPr>
                <w:b w:val="1"/>
                <w:bCs w:val="1"/>
              </w:rPr>
            </w:pPr>
          </w:p>
          <w:p w:rsidRPr="007F07A0" w:rsidR="00123B2D" w:rsidP="7D23A934" w:rsidRDefault="00123B2D" w14:paraId="2B216922" w14:textId="72D2E05F">
            <w:pPr>
              <w:pStyle w:val="Normal"/>
              <w:spacing w:line="259" w:lineRule="auto"/>
              <w:rPr>
                <w:rFonts w:ascii="Calibri" w:hAnsi="Calibri" w:eastAsia="Calibri" w:cs="Calibri"/>
                <w:noProof w:val="0"/>
                <w:sz w:val="22"/>
                <w:szCs w:val="22"/>
                <w:lang w:val="en-GB"/>
              </w:rPr>
            </w:pPr>
            <w:r w:rsidRPr="7D23A934" w:rsidR="7D23A934">
              <w:rPr>
                <w:rFonts w:ascii="Calibri" w:hAnsi="Calibri" w:eastAsia="Calibri" w:cs="Calibri"/>
                <w:b w:val="1"/>
                <w:bCs w:val="1"/>
              </w:rPr>
              <w:t xml:space="preserve">Reflection: </w:t>
            </w:r>
            <w:r w:rsidRPr="7D23A934" w:rsidR="7D23A934">
              <w:rPr>
                <w:rFonts w:ascii="Calibri" w:hAnsi="Calibri" w:eastAsia="Calibri" w:cs="Calibri"/>
                <w:b w:val="0"/>
                <w:bCs w:val="0"/>
                <w:i w:val="1"/>
                <w:iCs w:val="1"/>
                <w:caps w:val="0"/>
                <w:smallCaps w:val="0"/>
                <w:noProof w:val="0"/>
                <w:color w:val="000000" w:themeColor="text1" w:themeTint="FF" w:themeShade="FF"/>
                <w:sz w:val="22"/>
                <w:szCs w:val="22"/>
                <w:lang w:val="en-GB"/>
              </w:rPr>
              <w:t>962 "We believe in the communion of all the faithful of Christ, those who are pilgrims on earth, the dead who are being purified, and the blessed in heaven, all together forming one Church; and we believe that in this communion, the merciful love of God and his saints is always [attentive] to our prayers" (Paul VI, CPG # 30).</w:t>
            </w:r>
          </w:p>
          <w:p w:rsidRPr="007F07A0" w:rsidR="00123B2D" w:rsidP="7D23A934" w:rsidRDefault="00123B2D" w14:paraId="472E0F76" w14:textId="13D7B169">
            <w:pPr>
              <w:pStyle w:val="Normal"/>
              <w:spacing w:line="259" w:lineRule="auto"/>
              <w:rPr>
                <w:b w:val="1"/>
                <w:bCs w:val="1"/>
              </w:rPr>
            </w:pPr>
          </w:p>
          <w:p w:rsidRPr="007F07A0" w:rsidR="00123B2D" w:rsidP="7D23A934" w:rsidRDefault="00123B2D" w14:paraId="08681C0D" w14:textId="42F8D0D8">
            <w:pPr>
              <w:pStyle w:val="Normal"/>
              <w:spacing w:line="259" w:lineRule="auto"/>
              <w:rPr>
                <w:b w:val="0"/>
                <w:bCs w:val="0"/>
              </w:rPr>
            </w:pPr>
            <w:r w:rsidR="7D23A934">
              <w:rPr>
                <w:b w:val="0"/>
                <w:bCs w:val="0"/>
              </w:rPr>
              <w:t xml:space="preserve">Learners should have access to Lumen Gentium (LG) for this activity. </w:t>
            </w:r>
          </w:p>
          <w:p w:rsidRPr="007F07A0" w:rsidR="00123B2D" w:rsidP="7D23A934" w:rsidRDefault="00123B2D" w14:paraId="5F8222E2" w14:textId="7BA6EA6B">
            <w:pPr>
              <w:pStyle w:val="Normal"/>
              <w:spacing w:line="259" w:lineRule="auto"/>
              <w:rPr>
                <w:b w:val="1"/>
                <w:bCs w:val="1"/>
              </w:rPr>
            </w:pPr>
          </w:p>
          <w:p w:rsidRPr="007F07A0" w:rsidR="00123B2D" w:rsidP="7D23A934" w:rsidRDefault="00123B2D" w14:paraId="4B1CC795" w14:textId="736083F1">
            <w:pPr>
              <w:pStyle w:val="Normal"/>
              <w:spacing w:line="259" w:lineRule="auto"/>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7D23A934">
              <w:rPr>
                <w:b w:val="0"/>
                <w:bCs w:val="0"/>
              </w:rPr>
              <w:t xml:space="preserve">Learners may work individually or in groups to examine CCC 946-962, and LG 53-63 together to </w:t>
            </w:r>
            <w:r w:rsidRPr="7D23A934" w:rsidR="7D23A934">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describe how the communion of saints is the Church, and how the role of the Blessed Mother contributes to this.</w:t>
            </w:r>
          </w:p>
          <w:p w:rsidRPr="007F07A0" w:rsidR="00123B2D" w:rsidP="7D23A934" w:rsidRDefault="00123B2D" w14:paraId="7AEFB617" w14:textId="4B15C9E6">
            <w:pPr>
              <w:pStyle w:val="Normal"/>
              <w:spacing w:line="259" w:lineRule="auto"/>
              <w:rPr>
                <w:b w:val="1"/>
                <w:bCs w:val="1"/>
              </w:rPr>
            </w:pPr>
          </w:p>
          <w:p w:rsidRPr="007F07A0" w:rsidR="00123B2D" w:rsidP="7D23A934" w:rsidRDefault="00123B2D" w14:paraId="7E09C469" w14:textId="7FAA8660">
            <w:pPr>
              <w:pStyle w:val="Normal"/>
              <w:suppressLineNumbers w:val="0"/>
              <w:bidi w:val="0"/>
              <w:spacing w:before="0" w:beforeAutospacing="off" w:after="0" w:afterAutospacing="off" w:line="259" w:lineRule="auto"/>
              <w:ind w:left="0" w:right="0"/>
              <w:jc w:val="left"/>
              <w:rPr>
                <w:rFonts w:ascii="Arial" w:hAnsi="Arial" w:eastAsia="Arial" w:cs="Arial"/>
                <w:b w:val="1"/>
                <w:bCs w:val="1"/>
                <w:color w:val="156082" w:themeColor="accent1" w:themeTint="FF" w:themeShade="FF"/>
                <w:lang w:val="en-US"/>
              </w:rPr>
            </w:pPr>
            <w:r w:rsidRPr="7D23A934" w:rsidR="7D23A934">
              <w:rPr>
                <w:rFonts w:ascii="Aptos" w:hAnsi="Aptos" w:eastAsia="" w:cs="" w:asciiTheme="minorAscii" w:hAnsiTheme="minorAscii" w:eastAsiaTheme="minorEastAsia" w:cstheme="minorBidi"/>
                <w:b w:val="1"/>
                <w:bCs w:val="1"/>
                <w:color w:val="156082" w:themeColor="accent1" w:themeTint="FF" w:themeShade="FF"/>
              </w:rPr>
              <w:t xml:space="preserve">Lesson 4 </w:t>
            </w:r>
            <w:r w:rsidRPr="7D23A934" w:rsidR="7D23A934">
              <w:rPr>
                <w:rFonts w:ascii="Aptos" w:hAnsi="Aptos" w:eastAsia="" w:cs="" w:asciiTheme="minorAscii" w:hAnsiTheme="minorAscii" w:eastAsiaTheme="minorEastAsia" w:cstheme="minorBidi"/>
                <w:b w:val="1"/>
                <w:bCs w:val="1"/>
                <w:color w:val="156082" w:themeColor="accent1" w:themeTint="FF" w:themeShade="FF"/>
                <w:lang w:val="en-US"/>
              </w:rPr>
              <w:t>Prayer and Reflection</w:t>
            </w:r>
          </w:p>
          <w:p w:rsidRPr="007F07A0" w:rsidR="00123B2D" w:rsidP="7D23A934" w:rsidRDefault="00123B2D" w14:textId="77777777" w14:paraId="1721F3B7">
            <w:pPr>
              <w:spacing w:line="259" w:lineRule="auto"/>
              <w:rPr>
                <w:rFonts w:ascii="Aptos" w:hAnsi="Aptos" w:eastAsia="" w:cs="" w:asciiTheme="minorAscii" w:hAnsiTheme="minorAscii" w:eastAsiaTheme="minorEastAsia" w:cstheme="minorBidi"/>
                <w:b w:val="1"/>
                <w:bCs w:val="1"/>
                <w:color w:val="156082" w:themeColor="accent1" w:themeTint="FF" w:themeShade="FF"/>
                <w:lang w:val="en-US"/>
              </w:rPr>
            </w:pPr>
          </w:p>
          <w:p w:rsidRPr="007F07A0" w:rsidR="00123B2D" w:rsidP="7D23A934" w:rsidRDefault="00123B2D" w14:paraId="1A0CC6B8" w14:textId="5405D14E">
            <w:pPr>
              <w:spacing w:line="259" w:lineRule="auto"/>
              <w:rPr>
                <w:b w:val="1"/>
                <w:bCs w:val="1"/>
              </w:rPr>
            </w:pPr>
            <w:r w:rsidRPr="7D23A934" w:rsidR="7D23A934">
              <w:rPr>
                <w:b w:val="1"/>
                <w:bCs w:val="1"/>
              </w:rPr>
              <w:t xml:space="preserve">Encourage learners to enter the room quietly; taking a moment to reflect on the words on the screen whilst they prepare themselves for the lesson. </w:t>
            </w:r>
          </w:p>
          <w:p w:rsidRPr="007F07A0" w:rsidR="00123B2D" w:rsidP="7D23A934" w:rsidRDefault="00123B2D" w14:paraId="7E2A36D2" w14:textId="0E79B5E4">
            <w:pPr>
              <w:spacing w:line="259" w:lineRule="auto"/>
              <w:rPr>
                <w:b w:val="1"/>
                <w:bCs w:val="1"/>
              </w:rPr>
            </w:pPr>
          </w:p>
          <w:p w:rsidRPr="007F07A0" w:rsidR="00123B2D" w:rsidP="00F53B53" w:rsidRDefault="00123B2D" w14:paraId="615126F4" w14:textId="3A4E1B3A">
            <w:pPr>
              <w:spacing w:line="259" w:lineRule="auto"/>
              <w:rPr>
                <w:b w:val="0"/>
                <w:bCs w:val="0"/>
              </w:rPr>
            </w:pPr>
            <w:r w:rsidR="7D23A934">
              <w:rPr>
                <w:b w:val="0"/>
                <w:bCs w:val="0"/>
              </w:rPr>
              <w:t xml:space="preserve">Recap on the series of lessons so far by revisiting the LI on slide 2 to consolidate learning and teaching. Learners should now be given time to decide on their acts of service; how will they contribute to the faith community during the year of celebration? Direct learners to the Jubilee website where they can sign up to manage their own portal. </w:t>
            </w:r>
          </w:p>
          <w:p w:rsidRPr="007F07A0" w:rsidR="00123B2D" w:rsidP="7D23A934" w:rsidRDefault="00123B2D" w14:paraId="3E98DC2A" w14:textId="1BC597F1">
            <w:pPr>
              <w:pStyle w:val="Normal"/>
              <w:spacing w:line="259" w:lineRule="auto"/>
              <w:rPr>
                <w:b w:val="0"/>
                <w:bCs w:val="0"/>
              </w:rPr>
            </w:pPr>
          </w:p>
          <w:p w:rsidRPr="007F07A0" w:rsidR="00123B2D" w:rsidP="7D23A934" w:rsidRDefault="00123B2D" w14:paraId="64A1FADE" w14:textId="1D01AFDF">
            <w:pPr>
              <w:pStyle w:val="Normal"/>
              <w:spacing w:line="259" w:lineRule="auto"/>
              <w:rPr>
                <w:b w:val="0"/>
                <w:bCs w:val="0"/>
              </w:rPr>
            </w:pPr>
            <w:r w:rsidR="7D23A934">
              <w:rPr>
                <w:b w:val="0"/>
                <w:bCs w:val="0"/>
              </w:rPr>
              <w:t xml:space="preserve">Facilitate a moment of reflection to bring CEW 2024 to a close. Learners may scan the QR, or follow the reflection from the board. </w:t>
            </w:r>
          </w:p>
          <w:p w:rsidRPr="007F07A0" w:rsidR="00123B2D" w:rsidP="7D23A934" w:rsidRDefault="00123B2D" w14:paraId="17BBD292" w14:textId="058D617D">
            <w:pPr>
              <w:pStyle w:val="Normal"/>
              <w:spacing w:line="259" w:lineRule="auto"/>
              <w:rPr>
                <w:b w:val="0"/>
                <w:bCs w:val="0"/>
              </w:rPr>
            </w:pPr>
          </w:p>
          <w:p w:rsidRPr="007F07A0" w:rsidR="00123B2D" w:rsidP="7D23A934" w:rsidRDefault="00123B2D" w14:paraId="424D0715" w14:textId="6F9593B7">
            <w:pPr>
              <w:pStyle w:val="Normal"/>
              <w:spacing w:line="259" w:lineRule="auto"/>
              <w:rPr>
                <w:b w:val="0"/>
                <w:bCs w:val="0"/>
              </w:rPr>
            </w:pPr>
            <w:r w:rsidR="7D23A934">
              <w:rPr>
                <w:b w:val="0"/>
                <w:bCs w:val="0"/>
              </w:rPr>
              <w:t>Speaker notes for this are below:</w:t>
            </w:r>
          </w:p>
          <w:p w:rsidRPr="007F07A0" w:rsidR="00123B2D" w:rsidP="7D23A934" w:rsidRDefault="00123B2D" w14:paraId="685B1D2A" w14:textId="58CE4FAC">
            <w:pPr>
              <w:pStyle w:val="Heading3"/>
              <w:spacing w:before="281" w:beforeAutospacing="off" w:after="281" w:afterAutospacing="off"/>
            </w:pPr>
            <w:r w:rsidRPr="7D23A934" w:rsidR="7D23A934">
              <w:rPr>
                <w:rFonts w:ascii="Calibri" w:hAnsi="Calibri" w:eastAsia="Calibri" w:cs="Calibri"/>
                <w:b w:val="1"/>
                <w:bCs w:val="1"/>
                <w:noProof w:val="0"/>
                <w:sz w:val="22"/>
                <w:szCs w:val="22"/>
                <w:lang w:val="en-GB"/>
              </w:rPr>
              <w:t>5-Minute Guided Reflection on Personal Connections to Saints and Mary, Mother of God</w:t>
            </w:r>
          </w:p>
          <w:p w:rsidRPr="007F07A0" w:rsidR="00123B2D" w:rsidP="7D23A934" w:rsidRDefault="00123B2D" w14:paraId="3F569F33" w14:textId="59C9B2B2">
            <w:pPr>
              <w:spacing w:before="240" w:beforeAutospacing="off" w:after="240" w:afterAutospacing="off" w:line="259" w:lineRule="auto"/>
            </w:pPr>
            <w:r w:rsidRPr="7D23A934" w:rsidR="7D23A934">
              <w:rPr>
                <w:rFonts w:ascii="Calibri" w:hAnsi="Calibri" w:eastAsia="Calibri" w:cs="Calibri"/>
                <w:b w:val="1"/>
                <w:bCs w:val="1"/>
                <w:noProof w:val="0"/>
                <w:sz w:val="22"/>
                <w:szCs w:val="22"/>
                <w:lang w:val="en-GB"/>
              </w:rPr>
              <w:t>Introduction (1 minute):</w:t>
            </w:r>
            <w:r w:rsidRPr="7D23A934" w:rsidR="7D23A934">
              <w:rPr>
                <w:rFonts w:ascii="Calibri" w:hAnsi="Calibri" w:eastAsia="Calibri" w:cs="Calibri"/>
                <w:noProof w:val="0"/>
                <w:sz w:val="22"/>
                <w:szCs w:val="22"/>
                <w:lang w:val="en-GB"/>
              </w:rPr>
              <w:t xml:space="preserve"> Find a comfortable, quiet place where you can sit and relax. Close your eyes, take a few deep breaths, and allow yourself to become aware of God’s presence around you. Invite the Holy Spirit to guide this time of reflection.</w:t>
            </w:r>
          </w:p>
          <w:p w:rsidRPr="007F07A0" w:rsidR="00123B2D" w:rsidP="7D23A934" w:rsidRDefault="00123B2D" w14:paraId="2A34E028" w14:textId="73D9B0AC">
            <w:pPr>
              <w:spacing w:before="240" w:beforeAutospacing="off" w:after="240" w:afterAutospacing="off" w:line="259" w:lineRule="auto"/>
            </w:pPr>
            <w:r w:rsidRPr="7D23A934" w:rsidR="7D23A934">
              <w:rPr>
                <w:rFonts w:ascii="Calibri" w:hAnsi="Calibri" w:eastAsia="Calibri" w:cs="Calibri"/>
                <w:b w:val="1"/>
                <w:bCs w:val="1"/>
                <w:noProof w:val="0"/>
                <w:sz w:val="22"/>
                <w:szCs w:val="22"/>
                <w:lang w:val="en-GB"/>
              </w:rPr>
              <w:t>Reflection on the Saints (2 minutes):</w:t>
            </w:r>
          </w:p>
          <w:p w:rsidRPr="007F07A0" w:rsidR="00123B2D" w:rsidP="7D23A934" w:rsidRDefault="00123B2D" w14:paraId="5CE21288" w14:textId="7E0D1900">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Picture one or two saints who inspire you. Think about their lives, their virtues, and the challenges they overcame.</w:t>
            </w:r>
          </w:p>
          <w:p w:rsidRPr="007F07A0" w:rsidR="00123B2D" w:rsidP="7D23A934" w:rsidRDefault="00123B2D" w14:paraId="494EAC0C" w14:textId="4D4B97E3">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Reflect on a specific saint who resonates with you. What qualities or actions of this saint do you admire most? Is it their courage, compassion, humility, or faith?</w:t>
            </w:r>
          </w:p>
          <w:p w:rsidRPr="007F07A0" w:rsidR="00123B2D" w:rsidP="7D23A934" w:rsidRDefault="00123B2D" w14:paraId="55ADEF51" w14:textId="3E368C65">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Consider how this saint’s example influences your own life. How can you emulate their virtues in your daily actions? Ask this saint to intercede for you, to help you grow in holiness and to guide you in your spiritual journey.</w:t>
            </w:r>
          </w:p>
          <w:p w:rsidRPr="007F07A0" w:rsidR="00123B2D" w:rsidP="7D23A934" w:rsidRDefault="00123B2D" w14:paraId="53822E43" w14:textId="3C345198">
            <w:pPr>
              <w:spacing w:before="240" w:beforeAutospacing="off" w:after="240" w:afterAutospacing="off" w:line="259" w:lineRule="auto"/>
            </w:pPr>
            <w:r w:rsidRPr="7D23A934" w:rsidR="7D23A934">
              <w:rPr>
                <w:rFonts w:ascii="Calibri" w:hAnsi="Calibri" w:eastAsia="Calibri" w:cs="Calibri"/>
                <w:b w:val="1"/>
                <w:bCs w:val="1"/>
                <w:noProof w:val="0"/>
                <w:sz w:val="22"/>
                <w:szCs w:val="22"/>
                <w:lang w:val="en-GB"/>
              </w:rPr>
              <w:t>Reflection on Mary, Mother of God (2 minutes):</w:t>
            </w:r>
          </w:p>
          <w:p w:rsidRPr="007F07A0" w:rsidR="00123B2D" w:rsidP="7D23A934" w:rsidRDefault="00123B2D" w14:paraId="02C23418" w14:textId="510D793E">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Now, bring your thoughts to Mary, the Mother of God. Imagine her saying "yes" to God’s plan with complete trust and humility.</w:t>
            </w:r>
          </w:p>
          <w:p w:rsidRPr="007F07A0" w:rsidR="00123B2D" w:rsidP="7D23A934" w:rsidRDefault="00123B2D" w14:paraId="16266782" w14:textId="209C36B5">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Reflect on Mary’s unique role as the Mother of Jesus and her unwavering faith throughout His life, from His birth to His crucifixion and resurrection.</w:t>
            </w:r>
          </w:p>
          <w:p w:rsidRPr="007F07A0" w:rsidR="00123B2D" w:rsidP="7D23A934" w:rsidRDefault="00123B2D" w14:paraId="534440EB" w14:textId="13A829FB">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Think about a moment in your life where you needed or need guidance and support. How can Mary’s example of faith and obedience help you in this situation?</w:t>
            </w:r>
          </w:p>
          <w:p w:rsidRPr="007F07A0" w:rsidR="00123B2D" w:rsidP="7D23A934" w:rsidRDefault="00123B2D" w14:paraId="7F797006" w14:textId="1EC5DD7F">
            <w:pPr>
              <w:pStyle w:val="ListParagraph"/>
              <w:numPr>
                <w:ilvl w:val="0"/>
                <w:numId w:val="3"/>
              </w:numPr>
              <w:spacing w:before="0" w:beforeAutospacing="off" w:after="0" w:afterAutospacing="off" w:line="259" w:lineRule="auto"/>
              <w:rPr>
                <w:rFonts w:ascii="Calibri" w:hAnsi="Calibri" w:eastAsia="Calibri" w:cs="Calibri"/>
                <w:noProof w:val="0"/>
                <w:sz w:val="22"/>
                <w:szCs w:val="22"/>
                <w:lang w:val="en-GB"/>
              </w:rPr>
            </w:pPr>
            <w:r w:rsidRPr="7D23A934" w:rsidR="7D23A934">
              <w:rPr>
                <w:rFonts w:ascii="Calibri" w:hAnsi="Calibri" w:eastAsia="Calibri" w:cs="Calibri"/>
                <w:noProof w:val="0"/>
                <w:sz w:val="22"/>
                <w:szCs w:val="22"/>
                <w:lang w:val="en-GB"/>
              </w:rPr>
              <w:t>Ask Mary to intercede for you. Pray for her guidance and protection, just as she cared for and nurtured Jesus. Seek her help to grow closer to her Son, Jesus Christ.</w:t>
            </w:r>
          </w:p>
          <w:p w:rsidRPr="007F07A0" w:rsidR="00123B2D" w:rsidP="7D23A934" w:rsidRDefault="00123B2D" w14:paraId="501B2692" w14:textId="3302175C">
            <w:pPr>
              <w:spacing w:before="240" w:beforeAutospacing="off" w:after="240" w:afterAutospacing="off" w:line="259" w:lineRule="auto"/>
            </w:pPr>
            <w:r w:rsidRPr="7D23A934" w:rsidR="7D23A934">
              <w:rPr>
                <w:rFonts w:ascii="Calibri" w:hAnsi="Calibri" w:eastAsia="Calibri" w:cs="Calibri"/>
                <w:b w:val="1"/>
                <w:bCs w:val="1"/>
                <w:noProof w:val="0"/>
                <w:sz w:val="22"/>
                <w:szCs w:val="22"/>
                <w:lang w:val="en-GB"/>
              </w:rPr>
              <w:t>Closing (1 minute):</w:t>
            </w:r>
            <w:r w:rsidRPr="7D23A934" w:rsidR="7D23A934">
              <w:rPr>
                <w:rFonts w:ascii="Calibri" w:hAnsi="Calibri" w:eastAsia="Calibri" w:cs="Calibri"/>
                <w:noProof w:val="0"/>
                <w:sz w:val="22"/>
                <w:szCs w:val="22"/>
                <w:lang w:val="en-GB"/>
              </w:rPr>
              <w:t xml:space="preserve"> Take a few deep breaths again. Thank God for the saints and Mary, who inspire and intercede for us. Open your heart to the graces that their examples bring into your life. When you are ready, slowly open your eyes and return to your day, carrying with you the peace and inspiration from this time of reflection.</w:t>
            </w:r>
          </w:p>
          <w:p w:rsidRPr="007F07A0" w:rsidR="00123B2D" w:rsidP="7D23A934" w:rsidRDefault="00123B2D" w14:paraId="59E9FBAD" w14:textId="37B1E542">
            <w:pPr>
              <w:pStyle w:val="Normal"/>
              <w:spacing w:line="259" w:lineRule="auto"/>
              <w:rPr>
                <w:i w:val="1"/>
                <w:iCs w:val="1"/>
              </w:rPr>
            </w:pPr>
          </w:p>
        </w:tc>
      </w:tr>
      <w:tr w:rsidR="00123B2D" w:rsidTr="7D23A934" w14:paraId="06E71BDC" w14:textId="77777777">
        <w:trPr>
          <w:trHeight w:val="300"/>
        </w:trPr>
        <w:tc>
          <w:tcPr>
            <w:tcW w:w="10440" w:type="dxa"/>
            <w:gridSpan w:val="2"/>
            <w:tcBorders>
              <w:top w:val="single" w:color="auto" w:sz="4" w:space="0"/>
            </w:tcBorders>
            <w:shd w:val="clear" w:color="auto" w:fill="000000" w:themeFill="text1"/>
            <w:tcMar/>
          </w:tcPr>
          <w:p w:rsidR="00123B2D" w:rsidP="00F53B53" w:rsidRDefault="00123B2D" w14:paraId="588BD13E" w14:textId="77777777">
            <w:pPr>
              <w:rPr>
                <w:b/>
                <w:bCs/>
                <w:color w:val="FFFFFF" w:themeColor="background1"/>
              </w:rPr>
            </w:pPr>
            <w:r w:rsidRPr="1CE9D74F">
              <w:rPr>
                <w:b/>
                <w:bCs/>
                <w:color w:val="FFFFFF" w:themeColor="background1"/>
              </w:rPr>
              <w:lastRenderedPageBreak/>
              <w:t>Resources:</w:t>
            </w:r>
          </w:p>
        </w:tc>
      </w:tr>
      <w:tr w:rsidR="00123B2D" w:rsidTr="7D23A934" w14:paraId="587FAAE2" w14:textId="77777777">
        <w:trPr>
          <w:trHeight w:val="300"/>
        </w:trPr>
        <w:tc>
          <w:tcPr>
            <w:tcW w:w="1170" w:type="dxa"/>
            <w:tcBorders>
              <w:top w:val="single" w:color="auto" w:sz="4" w:space="0"/>
            </w:tcBorders>
            <w:tcMar/>
          </w:tcPr>
          <w:p w:rsidR="00123B2D" w:rsidP="00F53B53" w:rsidRDefault="00123B2D" w14:paraId="6B246ABC" w14:textId="77777777">
            <w:pPr>
              <w:rPr>
                <w:b/>
                <w:bCs/>
                <w:color w:val="156082" w:themeColor="accent1"/>
              </w:rPr>
            </w:pPr>
            <w:r w:rsidRPr="1CE9D74F">
              <w:rPr>
                <w:b/>
                <w:bCs/>
                <w:color w:val="156082" w:themeColor="accent1"/>
              </w:rPr>
              <w:t>Lesson 1</w:t>
            </w:r>
          </w:p>
          <w:p w:rsidR="00123B2D" w:rsidP="00F53B53" w:rsidRDefault="00123B2D" w14:paraId="6F1FA7C1" w14:textId="77777777">
            <w:pPr>
              <w:rPr>
                <w:b/>
                <w:bCs/>
                <w:color w:val="156082" w:themeColor="accent1"/>
              </w:rPr>
            </w:pPr>
          </w:p>
          <w:p w:rsidR="00123B2D" w:rsidP="00F53B53" w:rsidRDefault="00123B2D" w14:paraId="2C7381E3" w14:textId="77777777">
            <w:pPr>
              <w:rPr>
                <w:b/>
                <w:bCs/>
                <w:color w:val="156082" w:themeColor="accent1"/>
              </w:rPr>
            </w:pPr>
          </w:p>
          <w:p w:rsidR="00123B2D" w:rsidP="00F53B53" w:rsidRDefault="00123B2D" w14:paraId="664AB528" w14:textId="77777777">
            <w:pPr>
              <w:rPr>
                <w:b/>
                <w:bCs/>
                <w:color w:val="156082" w:themeColor="accent1"/>
              </w:rPr>
            </w:pPr>
          </w:p>
          <w:p w:rsidR="00123B2D" w:rsidP="00F53B53" w:rsidRDefault="00123B2D" w14:paraId="5B14BB9C" w14:textId="77777777">
            <w:pPr>
              <w:rPr>
                <w:b/>
                <w:bCs/>
                <w:color w:val="156082" w:themeColor="accent1"/>
              </w:rPr>
            </w:pPr>
          </w:p>
          <w:p w:rsidR="00123B2D" w:rsidP="00F53B53" w:rsidRDefault="00123B2D" w14:paraId="456E4815" w14:textId="77777777">
            <w:pPr>
              <w:rPr>
                <w:b/>
                <w:bCs/>
                <w:color w:val="156082" w:themeColor="accent1"/>
              </w:rPr>
            </w:pPr>
          </w:p>
          <w:p w:rsidR="00123B2D" w:rsidP="00F53B53" w:rsidRDefault="00123B2D" w14:paraId="32D0237F" w14:textId="77777777">
            <w:pPr>
              <w:rPr>
                <w:b/>
                <w:bCs/>
                <w:color w:val="156082" w:themeColor="accent1"/>
              </w:rPr>
            </w:pPr>
          </w:p>
          <w:p w:rsidR="00123B2D" w:rsidP="00F53B53" w:rsidRDefault="00123B2D" w14:paraId="75EE9F1E" w14:textId="77777777">
            <w:pPr>
              <w:rPr>
                <w:b/>
                <w:bCs/>
                <w:color w:val="156082" w:themeColor="accent1"/>
              </w:rPr>
            </w:pPr>
          </w:p>
          <w:p w:rsidR="00123B2D" w:rsidP="00F53B53" w:rsidRDefault="00123B2D" w14:paraId="5E5B35E3" w14:textId="77777777">
            <w:pPr>
              <w:rPr>
                <w:b/>
                <w:bCs/>
                <w:color w:val="156082" w:themeColor="accent1"/>
              </w:rPr>
            </w:pPr>
          </w:p>
          <w:p w:rsidR="00123B2D" w:rsidP="00F53B53" w:rsidRDefault="00123B2D" w14:paraId="6C2F2632" w14:textId="77777777">
            <w:pPr>
              <w:rPr>
                <w:b/>
                <w:bCs/>
                <w:color w:val="156082" w:themeColor="accent1"/>
              </w:rPr>
            </w:pPr>
          </w:p>
          <w:p w:rsidR="00123B2D" w:rsidP="7D23A934" w:rsidRDefault="00123B2D" w14:paraId="1370C536" w14:textId="7D3827F4">
            <w:pPr>
              <w:pStyle w:val="Normal"/>
              <w:rPr>
                <w:b w:val="1"/>
                <w:bCs w:val="1"/>
                <w:color w:val="156082" w:themeColor="accent1"/>
              </w:rPr>
            </w:pPr>
          </w:p>
          <w:p w:rsidR="00123B2D" w:rsidP="00F53B53" w:rsidRDefault="00123B2D" w14:paraId="684A5A84" w14:textId="77777777">
            <w:pPr>
              <w:rPr>
                <w:b/>
                <w:bCs/>
                <w:color w:val="156082" w:themeColor="accent1"/>
              </w:rPr>
            </w:pPr>
            <w:r w:rsidRPr="1CE9D74F">
              <w:rPr>
                <w:b/>
                <w:bCs/>
                <w:color w:val="156082" w:themeColor="accent1"/>
              </w:rPr>
              <w:t>Lesson 2</w:t>
            </w:r>
          </w:p>
          <w:p w:rsidR="00123B2D" w:rsidP="00F53B53" w:rsidRDefault="00123B2D" w14:paraId="077F791C" w14:textId="77777777">
            <w:pPr>
              <w:rPr>
                <w:b/>
                <w:bCs/>
                <w:color w:val="156082" w:themeColor="accent1"/>
              </w:rPr>
            </w:pPr>
          </w:p>
          <w:p w:rsidR="00123B2D" w:rsidP="00F53B53" w:rsidRDefault="00123B2D" w14:paraId="4055E404" w14:textId="77777777">
            <w:pPr>
              <w:rPr>
                <w:b/>
                <w:bCs/>
                <w:color w:val="156082" w:themeColor="accent1"/>
              </w:rPr>
            </w:pPr>
          </w:p>
          <w:p w:rsidR="00123B2D" w:rsidP="00F53B53" w:rsidRDefault="00123B2D" w14:paraId="3A1933D0" w14:textId="77777777">
            <w:pPr>
              <w:rPr>
                <w:b/>
                <w:bCs/>
                <w:color w:val="156082" w:themeColor="accent1"/>
              </w:rPr>
            </w:pPr>
          </w:p>
          <w:p w:rsidR="00123B2D" w:rsidP="00F53B53" w:rsidRDefault="00123B2D" w14:paraId="73E57B8A" w14:textId="77777777">
            <w:pPr>
              <w:rPr>
                <w:b/>
                <w:bCs/>
                <w:color w:val="156082" w:themeColor="accent1"/>
              </w:rPr>
            </w:pPr>
          </w:p>
          <w:p w:rsidR="00123B2D" w:rsidP="00F53B53" w:rsidRDefault="00123B2D" w14:paraId="45C15A30" w14:textId="77777777">
            <w:pPr>
              <w:rPr>
                <w:b/>
                <w:bCs/>
                <w:color w:val="156082" w:themeColor="accent1"/>
              </w:rPr>
            </w:pPr>
          </w:p>
          <w:p w:rsidR="00123B2D" w:rsidP="00F53B53" w:rsidRDefault="00123B2D" w14:paraId="25ADC36C" w14:textId="77777777">
            <w:pPr>
              <w:rPr>
                <w:b/>
                <w:bCs/>
                <w:color w:val="156082" w:themeColor="accent1"/>
              </w:rPr>
            </w:pPr>
          </w:p>
          <w:p w:rsidR="00123B2D" w:rsidP="00F53B53" w:rsidRDefault="00123B2D" w14:paraId="162ED3DD" w14:textId="77777777">
            <w:pPr>
              <w:rPr>
                <w:b/>
                <w:bCs/>
                <w:color w:val="156082" w:themeColor="accent1"/>
              </w:rPr>
            </w:pPr>
          </w:p>
          <w:p w:rsidR="00123B2D" w:rsidP="7D23A934" w:rsidRDefault="00123B2D" w14:paraId="5E3862EB" w14:textId="06266E7A">
            <w:pPr>
              <w:pStyle w:val="Normal"/>
              <w:rPr>
                <w:b w:val="1"/>
                <w:bCs w:val="1"/>
                <w:color w:val="156082" w:themeColor="accent1"/>
              </w:rPr>
            </w:pPr>
          </w:p>
          <w:p w:rsidR="00123B2D" w:rsidP="00F53B53" w:rsidRDefault="00123B2D" w14:paraId="3437C210" w14:textId="77777777">
            <w:pPr>
              <w:rPr>
                <w:b/>
                <w:bCs/>
                <w:color w:val="156082" w:themeColor="accent1"/>
              </w:rPr>
            </w:pPr>
          </w:p>
          <w:p w:rsidR="00123B2D" w:rsidP="00F53B53" w:rsidRDefault="00123B2D" w14:paraId="5A1CC0D8" w14:textId="77777777">
            <w:pPr>
              <w:rPr>
                <w:b/>
                <w:bCs/>
                <w:color w:val="156082" w:themeColor="accent1"/>
              </w:rPr>
            </w:pPr>
            <w:r w:rsidRPr="1CE9D74F">
              <w:rPr>
                <w:b/>
                <w:bCs/>
                <w:color w:val="156082" w:themeColor="accent1"/>
              </w:rPr>
              <w:t>Lesson 3</w:t>
            </w:r>
          </w:p>
          <w:p w:rsidR="00123B2D" w:rsidP="00F53B53" w:rsidRDefault="00123B2D" w14:paraId="1C1F00ED" w14:textId="77777777">
            <w:pPr>
              <w:rPr>
                <w:b/>
                <w:bCs/>
                <w:color w:val="156082" w:themeColor="accent1"/>
              </w:rPr>
            </w:pPr>
          </w:p>
          <w:p w:rsidR="00123B2D" w:rsidP="00F53B53" w:rsidRDefault="00123B2D" w14:paraId="6C73517F" w14:textId="77777777">
            <w:pPr>
              <w:rPr>
                <w:b/>
                <w:bCs/>
                <w:color w:val="156082" w:themeColor="accent1"/>
              </w:rPr>
            </w:pPr>
          </w:p>
          <w:p w:rsidR="00123B2D" w:rsidP="00F53B53" w:rsidRDefault="00123B2D" w14:paraId="1F0A6754" w14:textId="77777777">
            <w:pPr>
              <w:rPr>
                <w:b/>
                <w:bCs/>
                <w:color w:val="156082" w:themeColor="accent1"/>
              </w:rPr>
            </w:pPr>
          </w:p>
          <w:p w:rsidR="00123B2D" w:rsidP="00F53B53" w:rsidRDefault="00123B2D" w14:paraId="6D2AD475" w14:textId="77777777">
            <w:pPr>
              <w:rPr>
                <w:b/>
                <w:bCs/>
                <w:color w:val="156082" w:themeColor="accent1"/>
              </w:rPr>
            </w:pPr>
          </w:p>
          <w:p w:rsidR="00123B2D" w:rsidP="00F53B53" w:rsidRDefault="00123B2D" w14:paraId="1F258FA1" w14:textId="77777777">
            <w:pPr>
              <w:rPr>
                <w:b/>
                <w:bCs/>
                <w:color w:val="156082" w:themeColor="accent1"/>
              </w:rPr>
            </w:pPr>
          </w:p>
          <w:p w:rsidR="00123B2D" w:rsidP="7D23A934" w:rsidRDefault="00123B2D" w14:paraId="53FC8977" w14:textId="074891FE">
            <w:pPr>
              <w:pStyle w:val="Normal"/>
              <w:rPr>
                <w:b w:val="1"/>
                <w:bCs w:val="1"/>
                <w:color w:val="156082" w:themeColor="accent1"/>
              </w:rPr>
            </w:pPr>
          </w:p>
          <w:p w:rsidR="7D23A934" w:rsidP="7D23A934" w:rsidRDefault="7D23A934" w14:paraId="6F598395" w14:textId="37C90E20">
            <w:pPr>
              <w:pStyle w:val="Normal"/>
              <w:rPr>
                <w:b w:val="1"/>
                <w:bCs w:val="1"/>
                <w:color w:val="156082" w:themeColor="accent1" w:themeTint="FF" w:themeShade="FF"/>
              </w:rPr>
            </w:pPr>
          </w:p>
          <w:p w:rsidR="7D23A934" w:rsidP="7D23A934" w:rsidRDefault="7D23A934" w14:paraId="65E4DDB7" w14:textId="54661462">
            <w:pPr>
              <w:pStyle w:val="Normal"/>
              <w:rPr>
                <w:b w:val="1"/>
                <w:bCs w:val="1"/>
                <w:color w:val="156082" w:themeColor="accent1" w:themeTint="FF" w:themeShade="FF"/>
              </w:rPr>
            </w:pPr>
          </w:p>
          <w:p w:rsidR="7D23A934" w:rsidP="7D23A934" w:rsidRDefault="7D23A934" w14:paraId="49C3339E" w14:textId="0D13110B">
            <w:pPr>
              <w:pStyle w:val="Normal"/>
              <w:rPr>
                <w:b w:val="1"/>
                <w:bCs w:val="1"/>
                <w:color w:val="156082" w:themeColor="accent1" w:themeTint="FF" w:themeShade="FF"/>
              </w:rPr>
            </w:pPr>
          </w:p>
          <w:p w:rsidR="7D23A934" w:rsidP="7D23A934" w:rsidRDefault="7D23A934" w14:paraId="6B86D59A" w14:textId="7FC4F7B2">
            <w:pPr>
              <w:pStyle w:val="Normal"/>
              <w:rPr>
                <w:b w:val="1"/>
                <w:bCs w:val="1"/>
                <w:color w:val="156082" w:themeColor="accent1" w:themeTint="FF" w:themeShade="FF"/>
              </w:rPr>
            </w:pPr>
          </w:p>
          <w:p w:rsidR="00123B2D" w:rsidP="7D23A934" w:rsidRDefault="00123B2D" w14:paraId="0CBB521D" w14:textId="4A566BD6">
            <w:pPr>
              <w:pStyle w:val="Normal"/>
              <w:rPr>
                <w:b w:val="1"/>
                <w:bCs w:val="1"/>
                <w:color w:val="156082" w:themeColor="accent1"/>
              </w:rPr>
            </w:pPr>
          </w:p>
          <w:p w:rsidR="00123B2D" w:rsidP="00F53B53" w:rsidRDefault="00123B2D" w14:paraId="0949E97F" w14:textId="77777777">
            <w:pPr>
              <w:rPr>
                <w:rFonts w:asciiTheme="minorHAnsi" w:hAnsiTheme="minorHAnsi" w:eastAsiaTheme="minorEastAsia" w:cstheme="minorBidi"/>
                <w:b/>
                <w:bCs/>
                <w:color w:val="156082" w:themeColor="accent1"/>
                <w:lang w:val="en-US"/>
              </w:rPr>
            </w:pPr>
            <w:r w:rsidRPr="1CE9D74F">
              <w:rPr>
                <w:rFonts w:asciiTheme="minorHAnsi" w:hAnsiTheme="minorHAnsi" w:eastAsiaTheme="minorEastAsia" w:cstheme="minorBidi"/>
                <w:b/>
                <w:bCs/>
                <w:color w:val="156082" w:themeColor="accent1"/>
              </w:rPr>
              <w:t>Lesson 4</w:t>
            </w:r>
          </w:p>
        </w:tc>
        <w:tc>
          <w:tcPr>
            <w:tcW w:w="9270" w:type="dxa"/>
            <w:tcBorders>
              <w:top w:val="single" w:color="auto" w:sz="4" w:space="0"/>
            </w:tcBorders>
            <w:tcMar/>
          </w:tcPr>
          <w:p w:rsidR="00123B2D" w:rsidP="7D23A934" w:rsidRDefault="00123B2D" w14:paraId="7046BEC9" w14:textId="16AC33F7">
            <w:pPr>
              <w:spacing w:line="259" w:lineRule="auto"/>
              <w:rPr>
                <w:b w:val="1"/>
                <w:bCs w:val="1"/>
                <w:color w:val="156082" w:themeColor="accent1" w:themeTint="FF" w:themeShade="FF"/>
              </w:rPr>
            </w:pPr>
            <w:r w:rsidRPr="7D23A934" w:rsidR="7D23A934">
              <w:rPr>
                <w:b w:val="1"/>
                <w:bCs w:val="1"/>
                <w:color w:val="156082" w:themeColor="accent1" w:themeTint="FF" w:themeShade="FF"/>
              </w:rPr>
              <w:t>Faith, Hope and Charity</w:t>
            </w:r>
          </w:p>
          <w:p w:rsidR="00123B2D" w:rsidP="7D23A934" w:rsidRDefault="00123B2D" w14:paraId="5E8E57CD" w14:textId="6EF1B98D">
            <w:pPr>
              <w:pStyle w:val="Normal"/>
              <w:spacing w:line="259" w:lineRule="auto"/>
              <w:rPr>
                <w:b w:val="1"/>
                <w:bCs w:val="1"/>
                <w:color w:val="156082" w:themeColor="accent1" w:themeTint="FF" w:themeShade="FF"/>
              </w:rPr>
            </w:pPr>
          </w:p>
          <w:p w:rsidR="00123B2D" w:rsidP="00F53B53" w:rsidRDefault="00123B2D" w14:paraId="15CB3675" w14:textId="77777777">
            <w:pPr>
              <w:rPr>
                <w:b/>
                <w:bCs/>
              </w:rPr>
            </w:pPr>
            <w:r w:rsidRPr="1CE9D74F">
              <w:rPr>
                <w:b/>
                <w:bCs/>
              </w:rPr>
              <w:t>Sacred space including class Bible.</w:t>
            </w:r>
          </w:p>
          <w:p w:rsidR="00123B2D" w:rsidP="00F53B53" w:rsidRDefault="00123B2D" w14:paraId="2FF4D7F5" w14:textId="77777777">
            <w:pPr>
              <w:rPr>
                <w:b/>
                <w:bCs/>
              </w:rPr>
            </w:pPr>
          </w:p>
          <w:p w:rsidR="00123B2D" w:rsidP="00F53B53" w:rsidRDefault="00123B2D" w14:paraId="5F0DA758" w14:textId="77777777">
            <w:pPr>
              <w:rPr>
                <w:b/>
                <w:bCs/>
              </w:rPr>
            </w:pPr>
            <w:r w:rsidRPr="1CE9D74F">
              <w:rPr>
                <w:b/>
                <w:bCs/>
              </w:rPr>
              <w:t>PC and Projector for presentation.</w:t>
            </w:r>
          </w:p>
          <w:p w:rsidR="00123B2D" w:rsidP="00F53B53" w:rsidRDefault="00123B2D" w14:paraId="29D9D6E7" w14:textId="77777777">
            <w:pPr>
              <w:rPr>
                <w:b/>
                <w:bCs/>
              </w:rPr>
            </w:pPr>
          </w:p>
          <w:p w:rsidR="7D23A934" w:rsidP="7D23A934" w:rsidRDefault="7D23A934" w14:paraId="4473B37F" w14:textId="5D559536">
            <w:pPr>
              <w:pStyle w:val="Normal"/>
              <w:suppressLineNumbers w:val="0"/>
              <w:bidi w:val="0"/>
              <w:spacing w:before="0" w:beforeAutospacing="off" w:after="0" w:afterAutospacing="off" w:line="240" w:lineRule="auto"/>
              <w:ind w:left="0" w:right="0"/>
              <w:jc w:val="left"/>
            </w:pPr>
            <w:r w:rsidRPr="7D23A934" w:rsidR="7D23A934">
              <w:rPr>
                <w:b w:val="1"/>
                <w:bCs w:val="1"/>
              </w:rPr>
              <w:t>S5/6 CEW 2024 Presentation</w:t>
            </w:r>
          </w:p>
          <w:p w:rsidR="00123B2D" w:rsidP="7D23A934" w:rsidRDefault="00123B2D" w14:paraId="140EFD97" w14:textId="7319230E">
            <w:pPr>
              <w:pStyle w:val="Normal"/>
              <w:rPr>
                <w:b w:val="1"/>
                <w:bCs w:val="1"/>
              </w:rPr>
            </w:pPr>
          </w:p>
          <w:p w:rsidR="00123B2D" w:rsidP="7D23A934" w:rsidRDefault="00123B2D" w14:paraId="1E234713" w14:textId="5E7B733C">
            <w:pPr>
              <w:pStyle w:val="Normal"/>
              <w:rPr>
                <w:rFonts w:ascii="Calibri" w:hAnsi="Calibri" w:eastAsia="Calibri" w:cs="Calibri"/>
                <w:noProof w:val="0"/>
                <w:sz w:val="22"/>
                <w:szCs w:val="22"/>
                <w:lang w:val="en-GB"/>
              </w:rPr>
            </w:pPr>
            <w:r w:rsidRPr="7D23A934" w:rsidR="7D23A934">
              <w:rPr>
                <w:b w:val="1"/>
                <w:bCs w:val="1"/>
              </w:rPr>
              <w:t xml:space="preserve">Videoclip: The Four Marks of the Catholic Church </w:t>
            </w:r>
            <w:r w:rsidRPr="7D23A934" w:rsidR="7D23A93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https://www.youtube.com/watch?v=Qt-GxO3lPDU</w:t>
            </w:r>
          </w:p>
          <w:p w:rsidR="00123B2D" w:rsidP="00F53B53" w:rsidRDefault="00123B2D" w14:paraId="4A6A66BD" w14:textId="77777777">
            <w:pPr>
              <w:rPr>
                <w:b/>
                <w:bCs/>
              </w:rPr>
            </w:pPr>
          </w:p>
          <w:p w:rsidR="7D23A934" w:rsidP="7D23A934" w:rsidRDefault="7D23A934" w14:paraId="3113EC90" w14:textId="39C2CB0B">
            <w:pPr>
              <w:pStyle w:val="Normal"/>
              <w:suppressLineNumbers w:val="0"/>
              <w:bidi w:val="0"/>
              <w:spacing w:before="0" w:beforeAutospacing="off" w:after="0" w:afterAutospacing="off" w:line="259" w:lineRule="auto"/>
              <w:ind w:left="0" w:right="0"/>
              <w:jc w:val="left"/>
            </w:pPr>
            <w:r w:rsidRPr="7D23A934" w:rsidR="7D23A934">
              <w:rPr>
                <w:rFonts w:ascii="Aptos" w:hAnsi="Aptos" w:eastAsia="" w:cs="" w:asciiTheme="minorAscii" w:hAnsiTheme="minorAscii" w:eastAsiaTheme="minorEastAsia" w:cstheme="minorBidi"/>
                <w:b w:val="1"/>
                <w:bCs w:val="1"/>
                <w:color w:val="156082" w:themeColor="accent1" w:themeTint="FF" w:themeShade="FF"/>
                <w:lang w:val="en-US"/>
              </w:rPr>
              <w:t>The Role of Saints</w:t>
            </w:r>
          </w:p>
          <w:p w:rsidR="00123B2D" w:rsidP="00F53B53" w:rsidRDefault="00123B2D" w14:paraId="2A97909F" w14:textId="77777777">
            <w:pPr>
              <w:rPr>
                <w:b/>
                <w:bCs/>
              </w:rPr>
            </w:pPr>
          </w:p>
          <w:p w:rsidR="00123B2D" w:rsidP="00F53B53" w:rsidRDefault="00123B2D" w14:paraId="1393F237" w14:textId="77777777">
            <w:pPr>
              <w:rPr>
                <w:b/>
                <w:bCs/>
              </w:rPr>
            </w:pPr>
            <w:r w:rsidRPr="1CE9D74F">
              <w:rPr>
                <w:b/>
                <w:bCs/>
              </w:rPr>
              <w:t>Sacred space including class Bible.</w:t>
            </w:r>
          </w:p>
          <w:p w:rsidR="00123B2D" w:rsidP="00F53B53" w:rsidRDefault="00123B2D" w14:paraId="2DBFE247" w14:textId="77777777">
            <w:pPr>
              <w:rPr>
                <w:b/>
                <w:bCs/>
              </w:rPr>
            </w:pPr>
          </w:p>
          <w:p w:rsidR="00123B2D" w:rsidP="00F53B53" w:rsidRDefault="00123B2D" w14:paraId="35587D68" w14:textId="77777777">
            <w:pPr>
              <w:rPr>
                <w:b/>
                <w:bCs/>
              </w:rPr>
            </w:pPr>
            <w:r w:rsidRPr="1CE9D74F">
              <w:rPr>
                <w:b/>
                <w:bCs/>
              </w:rPr>
              <w:t>PC and Projector for presentation.</w:t>
            </w:r>
          </w:p>
          <w:p w:rsidR="00123B2D" w:rsidP="00F53B53" w:rsidRDefault="00123B2D" w14:paraId="1ECFE0CA" w14:textId="77777777">
            <w:pPr>
              <w:rPr>
                <w:b/>
                <w:bCs/>
              </w:rPr>
            </w:pPr>
          </w:p>
          <w:p w:rsidR="00123B2D" w:rsidP="7D23A934" w:rsidRDefault="00123B2D" w14:paraId="7566C48F" w14:textId="5D559536">
            <w:pPr>
              <w:pStyle w:val="Normal"/>
              <w:suppressLineNumbers w:val="0"/>
              <w:bidi w:val="0"/>
              <w:spacing w:before="0" w:beforeAutospacing="off" w:after="0" w:afterAutospacing="off" w:line="240" w:lineRule="auto"/>
              <w:ind w:left="0" w:right="0"/>
              <w:jc w:val="left"/>
            </w:pPr>
            <w:r w:rsidRPr="7D23A934" w:rsidR="7D23A934">
              <w:rPr>
                <w:b w:val="1"/>
                <w:bCs w:val="1"/>
              </w:rPr>
              <w:t>S5/6 CEW 2024 Presentation</w:t>
            </w:r>
          </w:p>
          <w:p w:rsidR="00123B2D" w:rsidP="7D23A934" w:rsidRDefault="00123B2D" w14:paraId="6F775FEC" w14:textId="2AB94E7F">
            <w:pPr>
              <w:pStyle w:val="Normal"/>
              <w:suppressLineNumbers w:val="0"/>
              <w:bidi w:val="0"/>
              <w:spacing w:before="0" w:beforeAutospacing="off" w:after="0" w:afterAutospacing="off" w:line="240" w:lineRule="auto"/>
              <w:ind w:left="0" w:right="0"/>
              <w:jc w:val="left"/>
              <w:rPr>
                <w:b w:val="1"/>
                <w:bCs w:val="1"/>
              </w:rPr>
            </w:pPr>
          </w:p>
          <w:p w:rsidR="00123B2D" w:rsidP="7D23A934" w:rsidRDefault="00123B2D" w14:paraId="36C96305" w14:textId="58035987">
            <w:pPr>
              <w:pStyle w:val="Normal"/>
              <w:suppressLineNumbers w:val="0"/>
              <w:bidi w:val="0"/>
              <w:spacing w:before="0" w:beforeAutospacing="off" w:after="0" w:afterAutospacing="off" w:line="240" w:lineRule="auto"/>
              <w:ind w:left="0" w:right="0"/>
              <w:jc w:val="left"/>
              <w:rPr>
                <w:b w:val="1"/>
                <w:bCs w:val="1"/>
              </w:rPr>
            </w:pPr>
            <w:r w:rsidRPr="7D23A934" w:rsidR="7D23A934">
              <w:rPr>
                <w:b w:val="1"/>
                <w:bCs w:val="1"/>
              </w:rPr>
              <w:t xml:space="preserve">Lumen Gentium – </w:t>
            </w:r>
            <w:hyperlink r:id="R0709de53849e42da">
              <w:r w:rsidRPr="7D23A934" w:rsidR="7D23A934">
                <w:rPr>
                  <w:rStyle w:val="Hyperlink"/>
                  <w:b w:val="1"/>
                  <w:bCs w:val="1"/>
                </w:rPr>
                <w:t>Click here for online access</w:t>
              </w:r>
            </w:hyperlink>
            <w:r w:rsidRPr="7D23A934" w:rsidR="7D23A934">
              <w:rPr>
                <w:b w:val="1"/>
                <w:bCs w:val="1"/>
              </w:rPr>
              <w:t>.</w:t>
            </w:r>
          </w:p>
          <w:p w:rsidR="00123B2D" w:rsidP="7D23A934" w:rsidRDefault="00123B2D" w14:paraId="278F1ACC" w14:textId="53F9A399">
            <w:pPr>
              <w:pStyle w:val="Normal"/>
              <w:rPr>
                <w:b w:val="1"/>
                <w:bCs w:val="1"/>
              </w:rPr>
            </w:pPr>
          </w:p>
          <w:p w:rsidR="00123B2D" w:rsidP="00F53B53" w:rsidRDefault="00123B2D" w14:paraId="3803D4CF" w14:textId="1C7C33B1">
            <w:pPr>
              <w:rPr>
                <w:b w:val="1"/>
                <w:bCs w:val="1"/>
              </w:rPr>
            </w:pPr>
            <w:r w:rsidRPr="7D23A934" w:rsidR="7D23A934">
              <w:rPr>
                <w:b w:val="1"/>
                <w:bCs w:val="1"/>
              </w:rPr>
              <w:t>Research Activity: Pilgrims of Faith</w:t>
            </w:r>
          </w:p>
          <w:p w:rsidR="00123B2D" w:rsidP="00F53B53" w:rsidRDefault="00123B2D" w14:paraId="0607D4BB" w14:textId="77777777">
            <w:pPr>
              <w:rPr>
                <w:b/>
                <w:bCs/>
              </w:rPr>
            </w:pPr>
          </w:p>
          <w:p w:rsidR="7D23A934" w:rsidP="7D23A934" w:rsidRDefault="7D23A934" w14:paraId="7A466E21" w14:textId="79D99583">
            <w:pPr>
              <w:pStyle w:val="Normal"/>
              <w:suppressLineNumbers w:val="0"/>
              <w:bidi w:val="0"/>
              <w:spacing w:before="0" w:beforeAutospacing="off" w:after="0" w:afterAutospacing="off" w:line="240" w:lineRule="auto"/>
              <w:ind w:left="0" w:right="0"/>
              <w:jc w:val="left"/>
            </w:pPr>
            <w:r w:rsidRPr="7D23A934" w:rsidR="7D23A934">
              <w:rPr>
                <w:rFonts w:ascii="Aptos" w:hAnsi="Aptos" w:eastAsia="" w:cs="" w:asciiTheme="minorAscii" w:hAnsiTheme="minorAscii" w:eastAsiaTheme="minorEastAsia" w:cstheme="minorBidi"/>
                <w:b w:val="1"/>
                <w:bCs w:val="1"/>
                <w:color w:val="156082" w:themeColor="accent1" w:themeTint="FF" w:themeShade="FF"/>
                <w:lang w:val="en-US"/>
              </w:rPr>
              <w:t>The Communion of Saints is the Church</w:t>
            </w:r>
          </w:p>
          <w:p w:rsidR="00123B2D" w:rsidP="00F53B53" w:rsidRDefault="00123B2D" w14:paraId="1D62C021" w14:textId="77777777">
            <w:pPr>
              <w:rPr>
                <w:rFonts w:asciiTheme="minorHAnsi" w:hAnsiTheme="minorHAnsi" w:eastAsiaTheme="minorEastAsia" w:cstheme="minorBidi"/>
                <w:b/>
                <w:bCs/>
                <w:color w:val="156082" w:themeColor="accent1"/>
                <w:lang w:val="en-US"/>
              </w:rPr>
            </w:pPr>
          </w:p>
          <w:p w:rsidR="00123B2D" w:rsidP="00F53B53" w:rsidRDefault="00123B2D" w14:paraId="707165E9" w14:textId="77777777">
            <w:pPr>
              <w:rPr>
                <w:b/>
                <w:bCs/>
              </w:rPr>
            </w:pPr>
            <w:r w:rsidRPr="1CE9D74F">
              <w:rPr>
                <w:b/>
                <w:bCs/>
              </w:rPr>
              <w:t>Sacred space including class Bible.</w:t>
            </w:r>
          </w:p>
          <w:p w:rsidR="00123B2D" w:rsidP="00F53B53" w:rsidRDefault="00123B2D" w14:paraId="495F9720" w14:textId="77777777">
            <w:pPr>
              <w:rPr>
                <w:b/>
                <w:bCs/>
              </w:rPr>
            </w:pPr>
          </w:p>
          <w:p w:rsidR="00123B2D" w:rsidP="00F53B53" w:rsidRDefault="00123B2D" w14:paraId="73358DA6" w14:textId="77777777">
            <w:pPr>
              <w:rPr>
                <w:b w:val="1"/>
                <w:bCs w:val="1"/>
              </w:rPr>
            </w:pPr>
            <w:r w:rsidRPr="7D23A934" w:rsidR="7D23A934">
              <w:rPr>
                <w:b w:val="1"/>
                <w:bCs w:val="1"/>
              </w:rPr>
              <w:t>PC and Projector for presentation.</w:t>
            </w:r>
          </w:p>
          <w:p w:rsidR="7D23A934" w:rsidP="7D23A934" w:rsidRDefault="7D23A934" w14:paraId="42CD66AF" w14:textId="1127E6DD">
            <w:pPr>
              <w:pStyle w:val="Normal"/>
              <w:rPr>
                <w:b w:val="1"/>
                <w:bCs w:val="1"/>
              </w:rPr>
            </w:pPr>
          </w:p>
          <w:p w:rsidR="7D23A934" w:rsidP="7D23A934" w:rsidRDefault="7D23A934" w14:paraId="1873EDF2" w14:textId="0FEFF1A8">
            <w:pPr>
              <w:pStyle w:val="Normal"/>
              <w:rPr>
                <w:b w:val="1"/>
                <w:bCs w:val="1"/>
              </w:rPr>
            </w:pPr>
            <w:r w:rsidRPr="7D23A934" w:rsidR="7D23A934">
              <w:rPr>
                <w:b w:val="1"/>
                <w:bCs w:val="1"/>
              </w:rPr>
              <w:t xml:space="preserve">Catechism of the Catholic Church – </w:t>
            </w:r>
            <w:hyperlink r:id="R6795206df5444877">
              <w:r w:rsidRPr="7D23A934" w:rsidR="7D23A934">
                <w:rPr>
                  <w:rStyle w:val="Hyperlink"/>
                  <w:b w:val="1"/>
                  <w:bCs w:val="1"/>
                </w:rPr>
                <w:t>Click here for online access.</w:t>
              </w:r>
            </w:hyperlink>
          </w:p>
          <w:p w:rsidR="00123B2D" w:rsidP="00F53B53" w:rsidRDefault="00123B2D" w14:paraId="68881024" w14:textId="77777777">
            <w:pPr>
              <w:rPr>
                <w:b/>
                <w:bCs/>
              </w:rPr>
            </w:pPr>
          </w:p>
          <w:p w:rsidR="00123B2D" w:rsidP="7D23A934" w:rsidRDefault="00123B2D" w14:paraId="10F53074" w14:textId="5D559536">
            <w:pPr>
              <w:pStyle w:val="Normal"/>
              <w:suppressLineNumbers w:val="0"/>
              <w:bidi w:val="0"/>
              <w:spacing w:before="0" w:beforeAutospacing="off" w:after="0" w:afterAutospacing="off" w:line="240" w:lineRule="auto"/>
              <w:ind w:left="0" w:right="0"/>
              <w:jc w:val="left"/>
            </w:pPr>
            <w:r w:rsidRPr="7D23A934" w:rsidR="7D23A934">
              <w:rPr>
                <w:b w:val="1"/>
                <w:bCs w:val="1"/>
              </w:rPr>
              <w:t>S5/6 CEW 2024 Presentation</w:t>
            </w:r>
          </w:p>
          <w:p w:rsidR="00123B2D" w:rsidP="00F53B53" w:rsidRDefault="00123B2D" w14:paraId="1D27995B" w14:textId="4787A0B7">
            <w:pPr>
              <w:rPr>
                <w:b w:val="1"/>
                <w:bCs w:val="1"/>
              </w:rPr>
            </w:pPr>
          </w:p>
          <w:p w:rsidR="7D23A934" w:rsidP="7D23A934" w:rsidRDefault="7D23A934" w14:paraId="1F66085D" w14:textId="47F2D4C3">
            <w:pPr>
              <w:pStyle w:val="Normal"/>
              <w:suppressLineNumbers w:val="0"/>
              <w:bidi w:val="0"/>
              <w:spacing w:before="0" w:beforeAutospacing="off" w:after="0" w:afterAutospacing="off" w:line="240" w:lineRule="auto"/>
              <w:ind w:left="0" w:right="0"/>
              <w:jc w:val="left"/>
            </w:pPr>
            <w:r w:rsidRPr="7D23A934" w:rsidR="7D23A934">
              <w:rPr>
                <w:rFonts w:ascii="Aptos" w:hAnsi="Aptos" w:eastAsia="" w:cs="" w:asciiTheme="minorAscii" w:hAnsiTheme="minorAscii" w:eastAsiaTheme="minorEastAsia" w:cstheme="minorBidi"/>
                <w:b w:val="1"/>
                <w:bCs w:val="1"/>
                <w:color w:val="156082" w:themeColor="accent1" w:themeTint="FF" w:themeShade="FF"/>
              </w:rPr>
              <w:t>Prayer and Reflection</w:t>
            </w:r>
          </w:p>
          <w:p w:rsidR="00123B2D" w:rsidP="00F53B53" w:rsidRDefault="00123B2D" w14:paraId="5584B646" w14:textId="77777777">
            <w:pPr>
              <w:rPr>
                <w:b/>
                <w:bCs/>
              </w:rPr>
            </w:pPr>
          </w:p>
          <w:p w:rsidR="00123B2D" w:rsidP="00F53B53" w:rsidRDefault="00123B2D" w14:paraId="5F5187D9" w14:textId="77777777">
            <w:pPr>
              <w:rPr>
                <w:b/>
                <w:bCs/>
              </w:rPr>
            </w:pPr>
            <w:r w:rsidRPr="1CE9D74F">
              <w:rPr>
                <w:b/>
                <w:bCs/>
              </w:rPr>
              <w:t>Sacred space including class Bible.</w:t>
            </w:r>
          </w:p>
          <w:p w:rsidR="00123B2D" w:rsidP="00F53B53" w:rsidRDefault="00123B2D" w14:paraId="55D589AA" w14:textId="77777777">
            <w:pPr>
              <w:rPr>
                <w:b/>
                <w:bCs/>
              </w:rPr>
            </w:pPr>
          </w:p>
          <w:p w:rsidR="00123B2D" w:rsidP="00F53B53" w:rsidRDefault="00123B2D" w14:paraId="7C0F25EE" w14:textId="77777777">
            <w:pPr>
              <w:rPr>
                <w:b/>
                <w:bCs/>
              </w:rPr>
            </w:pPr>
            <w:r w:rsidRPr="1CE9D74F">
              <w:rPr>
                <w:b/>
                <w:bCs/>
              </w:rPr>
              <w:t>PC and Projector for presentation.</w:t>
            </w:r>
          </w:p>
          <w:p w:rsidR="00123B2D" w:rsidP="00F53B53" w:rsidRDefault="00123B2D" w14:paraId="6C2F203B" w14:textId="77777777">
            <w:pPr>
              <w:rPr>
                <w:b/>
                <w:bCs/>
              </w:rPr>
            </w:pPr>
          </w:p>
          <w:p w:rsidR="00123B2D" w:rsidP="7D23A934" w:rsidRDefault="00123B2D" w14:paraId="3A093ED4" w14:textId="5D559536">
            <w:pPr>
              <w:pStyle w:val="Normal"/>
              <w:suppressLineNumbers w:val="0"/>
              <w:bidi w:val="0"/>
              <w:spacing w:before="0" w:beforeAutospacing="off" w:after="0" w:afterAutospacing="off" w:line="240" w:lineRule="auto"/>
              <w:ind w:left="0" w:right="0"/>
              <w:jc w:val="left"/>
            </w:pPr>
            <w:r w:rsidRPr="7D23A934" w:rsidR="7D23A934">
              <w:rPr>
                <w:b w:val="1"/>
                <w:bCs w:val="1"/>
              </w:rPr>
              <w:t>S5/6 CEW 2024 Presentation</w:t>
            </w:r>
          </w:p>
          <w:p w:rsidR="00123B2D" w:rsidP="7D23A934" w:rsidRDefault="00123B2D" w14:paraId="4ADB02C1" w14:textId="1525A019">
            <w:pPr>
              <w:pStyle w:val="Normal"/>
              <w:rPr>
                <w:b w:val="1"/>
                <w:bCs w:val="1"/>
              </w:rPr>
            </w:pPr>
          </w:p>
          <w:p w:rsidR="7D23A934" w:rsidP="7D23A934" w:rsidRDefault="7D23A934" w14:paraId="3BBEA49C" w14:textId="09D10961">
            <w:pPr>
              <w:pStyle w:val="Normal"/>
              <w:suppressLineNumbers w:val="0"/>
              <w:bidi w:val="0"/>
              <w:spacing w:before="0" w:beforeAutospacing="off" w:after="0" w:afterAutospacing="off" w:line="240" w:lineRule="auto"/>
              <w:ind w:left="0" w:right="0"/>
              <w:jc w:val="left"/>
              <w:rPr>
                <w:b w:val="1"/>
                <w:bCs w:val="1"/>
              </w:rPr>
            </w:pPr>
            <w:r w:rsidRPr="7D23A934" w:rsidR="7D23A934">
              <w:rPr>
                <w:b w:val="1"/>
                <w:bCs w:val="1"/>
              </w:rPr>
              <w:t>Reflection Video* – S5_6_CEW_24</w:t>
            </w:r>
          </w:p>
          <w:p w:rsidR="7D23A934" w:rsidP="7D23A934" w:rsidRDefault="7D23A934" w14:paraId="671C1D09" w14:textId="6A028283">
            <w:pPr>
              <w:pStyle w:val="Normal"/>
              <w:suppressLineNumbers w:val="0"/>
              <w:bidi w:val="0"/>
              <w:spacing w:before="0" w:beforeAutospacing="off" w:after="0" w:afterAutospacing="off" w:line="240" w:lineRule="auto"/>
              <w:ind w:left="0" w:right="0"/>
              <w:jc w:val="left"/>
              <w:rPr>
                <w:b w:val="1"/>
                <w:bCs w:val="1"/>
              </w:rPr>
            </w:pPr>
            <w:r w:rsidRPr="7D23A934" w:rsidR="7D23A934">
              <w:rPr>
                <w:b w:val="1"/>
                <w:bCs w:val="1"/>
              </w:rPr>
              <w:t>*</w:t>
            </w:r>
            <w:r w:rsidRPr="7D23A934" w:rsidR="7D23A934">
              <w:rPr>
                <w:b w:val="1"/>
                <w:bCs w:val="1"/>
              </w:rPr>
              <w:t>See</w:t>
            </w:r>
            <w:r w:rsidRPr="7D23A934" w:rsidR="7D23A934">
              <w:rPr>
                <w:b w:val="1"/>
                <w:bCs w:val="1"/>
              </w:rPr>
              <w:t xml:space="preserve"> lesson plan lesson 4 for accompanying speaker notes.</w:t>
            </w:r>
          </w:p>
          <w:p w:rsidR="00123B2D" w:rsidP="00F53B53" w:rsidRDefault="00123B2D" w14:paraId="23C505E3" w14:textId="77777777">
            <w:pPr>
              <w:rPr>
                <w:rFonts w:asciiTheme="minorHAnsi" w:hAnsiTheme="minorHAnsi" w:eastAsiaTheme="minorEastAsia" w:cstheme="minorBidi"/>
                <w:b/>
                <w:bCs/>
                <w:color w:val="156082" w:themeColor="accent1"/>
                <w:lang w:val="en-US"/>
              </w:rPr>
            </w:pPr>
          </w:p>
        </w:tc>
      </w:tr>
    </w:tbl>
    <w:p w:rsidR="7D23A934" w:rsidRDefault="7D23A934" w14:paraId="3A38E94F" w14:textId="4F0F30EF"/>
    <w:p w:rsidR="00123B2D" w:rsidP="00123B2D" w:rsidRDefault="00123B2D" w14:paraId="19C92CAF" w14:textId="77777777"/>
    <w:tbl>
      <w:tblPr>
        <w:tblpPr w:leftFromText="180" w:rightFromText="180" w:vertAnchor="text" w:horzAnchor="margin" w:tblpY="412"/>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0430"/>
      </w:tblGrid>
      <w:tr w:rsidRPr="002C47BD" w:rsidR="00123B2D" w:rsidTr="00F53B53" w14:paraId="5ABEA7A4" w14:textId="77777777">
        <w:trPr>
          <w:trHeight w:val="360"/>
        </w:trPr>
        <w:tc>
          <w:tcPr>
            <w:tcW w:w="10548" w:type="dxa"/>
            <w:tcBorders>
              <w:bottom w:val="single" w:color="auto" w:sz="4" w:space="0"/>
            </w:tcBorders>
            <w:shd w:val="clear" w:color="auto" w:fill="000000"/>
          </w:tcPr>
          <w:p w:rsidRPr="002C47BD" w:rsidR="00123B2D" w:rsidP="00F53B53" w:rsidRDefault="00123B2D" w14:paraId="55C3FC9B" w14:textId="77777777">
            <w:pPr>
              <w:rPr>
                <w:color w:val="FFFFFF"/>
              </w:rPr>
            </w:pPr>
            <w:r w:rsidRPr="002C47BD">
              <w:rPr>
                <w:b/>
                <w:color w:val="FFFFFF"/>
              </w:rPr>
              <w:t>Evaluation of Learning &amp; Teaching:</w:t>
            </w:r>
          </w:p>
        </w:tc>
      </w:tr>
      <w:tr w:rsidRPr="002C47BD" w:rsidR="00123B2D" w:rsidTr="00F53B53" w14:paraId="1775D10A" w14:textId="77777777">
        <w:trPr>
          <w:trHeight w:val="780"/>
        </w:trPr>
        <w:tc>
          <w:tcPr>
            <w:tcW w:w="10548" w:type="dxa"/>
            <w:tcBorders>
              <w:top w:val="single" w:color="auto" w:sz="4" w:space="0"/>
            </w:tcBorders>
          </w:tcPr>
          <w:p w:rsidRPr="002C47BD" w:rsidR="00123B2D" w:rsidP="00F53B53" w:rsidRDefault="00123B2D" w14:paraId="5F32168B" w14:textId="77777777">
            <w:pPr>
              <w:rPr>
                <w:rFonts w:cs="Calibri"/>
                <w:b/>
                <w:sz w:val="20"/>
                <w:szCs w:val="20"/>
              </w:rPr>
            </w:pPr>
          </w:p>
          <w:p w:rsidRPr="002C47BD" w:rsidR="00123B2D" w:rsidP="00F53B53" w:rsidRDefault="00123B2D" w14:paraId="1F97B5C7" w14:textId="77777777">
            <w:pPr>
              <w:rPr>
                <w:rFonts w:cs="Calibri"/>
                <w:b/>
                <w:sz w:val="20"/>
                <w:szCs w:val="20"/>
              </w:rPr>
            </w:pPr>
          </w:p>
          <w:p w:rsidRPr="002C47BD" w:rsidR="00123B2D" w:rsidP="00F53B53" w:rsidRDefault="00123B2D" w14:paraId="1A25609F" w14:textId="77777777">
            <w:pPr>
              <w:rPr>
                <w:b/>
                <w:sz w:val="28"/>
                <w:szCs w:val="20"/>
              </w:rPr>
            </w:pPr>
          </w:p>
          <w:p w:rsidRPr="002C47BD" w:rsidR="00123B2D" w:rsidP="00F53B53" w:rsidRDefault="00123B2D" w14:paraId="26F8789F" w14:textId="77777777">
            <w:pPr>
              <w:rPr>
                <w:b/>
                <w:sz w:val="28"/>
                <w:szCs w:val="20"/>
              </w:rPr>
            </w:pPr>
          </w:p>
          <w:p w:rsidRPr="002C47BD" w:rsidR="00123B2D" w:rsidP="00F53B53" w:rsidRDefault="00123B2D" w14:paraId="253842D5" w14:textId="77777777">
            <w:pPr>
              <w:rPr>
                <w:b/>
                <w:sz w:val="28"/>
                <w:szCs w:val="20"/>
              </w:rPr>
            </w:pPr>
          </w:p>
          <w:p w:rsidRPr="002C47BD" w:rsidR="00123B2D" w:rsidP="00F53B53" w:rsidRDefault="00123B2D" w14:paraId="7A689B66" w14:textId="77777777">
            <w:pPr>
              <w:rPr>
                <w:b/>
                <w:sz w:val="28"/>
                <w:szCs w:val="20"/>
              </w:rPr>
            </w:pPr>
          </w:p>
          <w:p w:rsidRPr="002C47BD" w:rsidR="00123B2D" w:rsidP="00F53B53" w:rsidRDefault="00123B2D" w14:paraId="1A1E96D6" w14:textId="77777777">
            <w:pPr>
              <w:rPr>
                <w:b/>
                <w:sz w:val="28"/>
                <w:szCs w:val="20"/>
              </w:rPr>
            </w:pPr>
          </w:p>
          <w:p w:rsidRPr="002C47BD" w:rsidR="00123B2D" w:rsidP="00F53B53" w:rsidRDefault="00123B2D" w14:paraId="228D501C" w14:textId="77777777">
            <w:pPr>
              <w:rPr>
                <w:b/>
                <w:sz w:val="28"/>
                <w:szCs w:val="20"/>
              </w:rPr>
            </w:pPr>
          </w:p>
          <w:p w:rsidRPr="002C47BD" w:rsidR="00123B2D" w:rsidP="00F53B53" w:rsidRDefault="00123B2D" w14:paraId="2246F6C6" w14:textId="77777777">
            <w:pPr>
              <w:rPr>
                <w:b/>
                <w:sz w:val="28"/>
                <w:szCs w:val="20"/>
              </w:rPr>
            </w:pPr>
          </w:p>
        </w:tc>
      </w:tr>
    </w:tbl>
    <w:p w:rsidRPr="002C47BD" w:rsidR="00123B2D" w:rsidP="00123B2D" w:rsidRDefault="00123B2D" w14:paraId="1DE12E92" w14:textId="77777777"/>
    <w:p w:rsidRPr="002C47BD" w:rsidR="00123B2D" w:rsidP="00123B2D" w:rsidRDefault="00123B2D" w14:paraId="62C46AE2" w14:textId="77777777"/>
    <w:p w:rsidR="00361CDB" w:rsidRDefault="00361CDB" w14:paraId="77CEB1B8" w14:textId="77777777"/>
    <w:sectPr w:rsidR="00361CDB" w:rsidSect="00123B2D">
      <w:pgSz w:w="11906" w:h="16838" w:orient="portrait"/>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
    <w:nsid w:val="39a16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AF6E42"/>
    <w:multiLevelType w:val="hybridMultilevel"/>
    <w:tmpl w:val="4F8048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6397FA"/>
    <w:multiLevelType w:val="hybridMultilevel"/>
    <w:tmpl w:val="3DD68BA0"/>
    <w:lvl w:ilvl="0" w:tplc="E0469D6C">
      <w:start w:val="1"/>
      <w:numFmt w:val="bullet"/>
      <w:lvlText w:val=""/>
      <w:lvlJc w:val="left"/>
      <w:pPr>
        <w:ind w:left="720" w:hanging="360"/>
      </w:pPr>
      <w:rPr>
        <w:rFonts w:hint="default" w:ascii="Symbol" w:hAnsi="Symbol"/>
      </w:rPr>
    </w:lvl>
    <w:lvl w:ilvl="1" w:tplc="D4ECF6CE">
      <w:start w:val="1"/>
      <w:numFmt w:val="bullet"/>
      <w:lvlText w:val="o"/>
      <w:lvlJc w:val="left"/>
      <w:pPr>
        <w:ind w:left="1440" w:hanging="360"/>
      </w:pPr>
      <w:rPr>
        <w:rFonts w:hint="default" w:ascii="Courier New" w:hAnsi="Courier New"/>
      </w:rPr>
    </w:lvl>
    <w:lvl w:ilvl="2" w:tplc="F3F6C4D0">
      <w:start w:val="1"/>
      <w:numFmt w:val="bullet"/>
      <w:lvlText w:val=""/>
      <w:lvlJc w:val="left"/>
      <w:pPr>
        <w:ind w:left="2160" w:hanging="360"/>
      </w:pPr>
      <w:rPr>
        <w:rFonts w:hint="default" w:ascii="Wingdings" w:hAnsi="Wingdings"/>
      </w:rPr>
    </w:lvl>
    <w:lvl w:ilvl="3" w:tplc="01B2611C">
      <w:start w:val="1"/>
      <w:numFmt w:val="bullet"/>
      <w:lvlText w:val=""/>
      <w:lvlJc w:val="left"/>
      <w:pPr>
        <w:ind w:left="2880" w:hanging="360"/>
      </w:pPr>
      <w:rPr>
        <w:rFonts w:hint="default" w:ascii="Symbol" w:hAnsi="Symbol"/>
      </w:rPr>
    </w:lvl>
    <w:lvl w:ilvl="4" w:tplc="E29AC88E">
      <w:start w:val="1"/>
      <w:numFmt w:val="bullet"/>
      <w:lvlText w:val="o"/>
      <w:lvlJc w:val="left"/>
      <w:pPr>
        <w:ind w:left="3600" w:hanging="360"/>
      </w:pPr>
      <w:rPr>
        <w:rFonts w:hint="default" w:ascii="Courier New" w:hAnsi="Courier New"/>
      </w:rPr>
    </w:lvl>
    <w:lvl w:ilvl="5" w:tplc="78D02016">
      <w:start w:val="1"/>
      <w:numFmt w:val="bullet"/>
      <w:lvlText w:val=""/>
      <w:lvlJc w:val="left"/>
      <w:pPr>
        <w:ind w:left="4320" w:hanging="360"/>
      </w:pPr>
      <w:rPr>
        <w:rFonts w:hint="default" w:ascii="Wingdings" w:hAnsi="Wingdings"/>
      </w:rPr>
    </w:lvl>
    <w:lvl w:ilvl="6" w:tplc="2E3E5E7C">
      <w:start w:val="1"/>
      <w:numFmt w:val="bullet"/>
      <w:lvlText w:val=""/>
      <w:lvlJc w:val="left"/>
      <w:pPr>
        <w:ind w:left="5040" w:hanging="360"/>
      </w:pPr>
      <w:rPr>
        <w:rFonts w:hint="default" w:ascii="Symbol" w:hAnsi="Symbol"/>
      </w:rPr>
    </w:lvl>
    <w:lvl w:ilvl="7" w:tplc="1AD6083E">
      <w:start w:val="1"/>
      <w:numFmt w:val="bullet"/>
      <w:lvlText w:val="o"/>
      <w:lvlJc w:val="left"/>
      <w:pPr>
        <w:ind w:left="5760" w:hanging="360"/>
      </w:pPr>
      <w:rPr>
        <w:rFonts w:hint="default" w:ascii="Courier New" w:hAnsi="Courier New"/>
      </w:rPr>
    </w:lvl>
    <w:lvl w:ilvl="8" w:tplc="8A3ED214">
      <w:start w:val="1"/>
      <w:numFmt w:val="bullet"/>
      <w:lvlText w:val=""/>
      <w:lvlJc w:val="left"/>
      <w:pPr>
        <w:ind w:left="6480" w:hanging="360"/>
      </w:pPr>
      <w:rPr>
        <w:rFonts w:hint="default" w:ascii="Wingdings" w:hAnsi="Wingdings"/>
      </w:rPr>
    </w:lvl>
  </w:abstractNum>
  <w:abstractNum w:abstractNumId="2" w15:restartNumberingAfterBreak="0">
    <w:nsid w:val="6FC236C5"/>
    <w:multiLevelType w:val="hybridMultilevel"/>
    <w:tmpl w:val="C9F2C9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
    <w:abstractNumId w:val="3"/>
  </w:num>
  <w:num w:numId="1" w16cid:durableId="1254364084">
    <w:abstractNumId w:val="1"/>
  </w:num>
  <w:num w:numId="2" w16cid:durableId="1638415734">
    <w:abstractNumId w:val="0"/>
  </w:num>
  <w:num w:numId="3" w16cid:durableId="52433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2D"/>
    <w:rsid w:val="00123B2D"/>
    <w:rsid w:val="001536A6"/>
    <w:rsid w:val="001A2E44"/>
    <w:rsid w:val="00361CDB"/>
    <w:rsid w:val="005C2D20"/>
    <w:rsid w:val="00D119EC"/>
    <w:rsid w:val="74CC61DE"/>
    <w:rsid w:val="7D23A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1026"/>
    <o:shapelayout v:ext="edit">
      <o:idmap v:ext="edit" data="1"/>
    </o:shapelayout>
  </w:shapeDefaults>
  <w:decimalSymbol w:val="."/>
  <w:listSeparator w:val=","/>
  <w14:docId w14:val="39C783A2"/>
  <w15:chartTrackingRefBased/>
  <w15:docId w15:val="{C13F3DE5-2BE5-47CB-AD68-1F22B898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3B2D"/>
    <w:pPr>
      <w:spacing w:after="0" w:line="240" w:lineRule="auto"/>
    </w:pPr>
    <w:rPr>
      <w:rFonts w:ascii="Calibri" w:hAnsi="Calibri" w:eastAsia="Calibri" w:cs="Times New Roman"/>
      <w:kern w:val="0"/>
      <w:sz w:val="22"/>
      <w:szCs w:val="22"/>
      <w14:ligatures w14:val="none"/>
    </w:rPr>
  </w:style>
  <w:style w:type="paragraph" w:styleId="Heading1">
    <w:name w:val="heading 1"/>
    <w:basedOn w:val="Normal"/>
    <w:next w:val="Normal"/>
    <w:link w:val="Heading1Char"/>
    <w:uiPriority w:val="9"/>
    <w:qFormat/>
    <w:rsid w:val="00123B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B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B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B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B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B2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23B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23B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23B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23B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23B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23B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23B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23B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23B2D"/>
    <w:rPr>
      <w:rFonts w:eastAsiaTheme="majorEastAsia" w:cstheme="majorBidi"/>
      <w:color w:val="272727" w:themeColor="text1" w:themeTint="D8"/>
    </w:rPr>
  </w:style>
  <w:style w:type="paragraph" w:styleId="Title">
    <w:name w:val="Title"/>
    <w:basedOn w:val="Normal"/>
    <w:next w:val="Normal"/>
    <w:link w:val="TitleChar"/>
    <w:uiPriority w:val="10"/>
    <w:qFormat/>
    <w:rsid w:val="00123B2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23B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23B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23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B2D"/>
    <w:pPr>
      <w:spacing w:before="160"/>
      <w:jc w:val="center"/>
    </w:pPr>
    <w:rPr>
      <w:i/>
      <w:iCs/>
      <w:color w:val="404040" w:themeColor="text1" w:themeTint="BF"/>
    </w:rPr>
  </w:style>
  <w:style w:type="character" w:styleId="QuoteChar" w:customStyle="1">
    <w:name w:val="Quote Char"/>
    <w:basedOn w:val="DefaultParagraphFont"/>
    <w:link w:val="Quote"/>
    <w:uiPriority w:val="29"/>
    <w:rsid w:val="00123B2D"/>
    <w:rPr>
      <w:i/>
      <w:iCs/>
      <w:color w:val="404040" w:themeColor="text1" w:themeTint="BF"/>
    </w:rPr>
  </w:style>
  <w:style w:type="paragraph" w:styleId="ListParagraph">
    <w:name w:val="List Paragraph"/>
    <w:basedOn w:val="Normal"/>
    <w:qFormat/>
    <w:rsid w:val="00123B2D"/>
    <w:pPr>
      <w:ind w:left="720"/>
      <w:contextualSpacing/>
    </w:pPr>
  </w:style>
  <w:style w:type="character" w:styleId="IntenseEmphasis">
    <w:name w:val="Intense Emphasis"/>
    <w:basedOn w:val="DefaultParagraphFont"/>
    <w:uiPriority w:val="21"/>
    <w:qFormat/>
    <w:rsid w:val="00123B2D"/>
    <w:rPr>
      <w:i/>
      <w:iCs/>
      <w:color w:val="0F4761" w:themeColor="accent1" w:themeShade="BF"/>
    </w:rPr>
  </w:style>
  <w:style w:type="paragraph" w:styleId="IntenseQuote">
    <w:name w:val="Intense Quote"/>
    <w:basedOn w:val="Normal"/>
    <w:next w:val="Normal"/>
    <w:link w:val="IntenseQuoteChar"/>
    <w:uiPriority w:val="30"/>
    <w:qFormat/>
    <w:rsid w:val="00123B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23B2D"/>
    <w:rPr>
      <w:i/>
      <w:iCs/>
      <w:color w:val="0F4761" w:themeColor="accent1" w:themeShade="BF"/>
    </w:rPr>
  </w:style>
  <w:style w:type="character" w:styleId="IntenseReference">
    <w:name w:val="Intense Reference"/>
    <w:basedOn w:val="DefaultParagraphFont"/>
    <w:uiPriority w:val="32"/>
    <w:qFormat/>
    <w:rsid w:val="00123B2D"/>
    <w:rPr>
      <w:b/>
      <w:bCs/>
      <w:smallCaps/>
      <w:color w:val="0F4761" w:themeColor="accent1" w:themeShade="BF"/>
      <w:spacing w:val="5"/>
    </w:rPr>
  </w:style>
  <w:style w:type="character" w:styleId="Hyperlink">
    <w:name w:val="Hyperlink"/>
    <w:basedOn w:val="DefaultParagraphFont"/>
    <w:uiPriority w:val="99"/>
    <w:rsid w:val="00123B2D"/>
    <w:rPr>
      <w:rFonts w:cs="Times New Roman"/>
      <w:color w:val="0000FF"/>
      <w:u w:val="single"/>
    </w:rPr>
  </w:style>
  <w:style w:type="table" w:styleId="TableGrid">
    <w:name w:val="Table Grid"/>
    <w:basedOn w:val="TableNormal"/>
    <w:uiPriority w:val="59"/>
    <w:rsid w:val="00123B2D"/>
    <w:pPr>
      <w:spacing w:after="0" w:line="240" w:lineRule="auto"/>
    </w:pPr>
    <w:rPr>
      <w:rFonts w:ascii="Calibri" w:hAnsi="Calibri" w:eastAsia="Calibri" w:cs="Times New Roman"/>
      <w:kern w:val="0"/>
      <w:sz w:val="20"/>
      <w:szCs w:val="20"/>
      <w:lang w:val="en-US" w:eastAsia="ja-JP"/>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vgsua" w:customStyle="1">
    <w:name w:val="cvgsua"/>
    <w:basedOn w:val="Normal"/>
    <w:rsid w:val="00123B2D"/>
    <w:pPr>
      <w:spacing w:before="100" w:beforeAutospacing="1" w:after="100" w:afterAutospacing="1"/>
    </w:pPr>
    <w:rPr>
      <w:rFonts w:ascii="Times New Roman" w:hAnsi="Times New Roman" w:eastAsia="Times New Roman"/>
      <w:sz w:val="24"/>
      <w:szCs w:val="24"/>
      <w:lang w:eastAsia="en-GB"/>
    </w:rPr>
  </w:style>
  <w:style w:type="character" w:styleId="oypena" w:customStyle="1">
    <w:name w:val="oypena"/>
    <w:basedOn w:val="DefaultParagraphFont"/>
    <w:rsid w:val="0012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hyperlink" Target="https://www.vatican.va/archive/hist_councils/ii_vatican_council/documents/vat-ii_const_19641121_lumen-gentium_en.html" TargetMode="External" Id="R0709de53849e42da" /><Relationship Type="http://schemas.openxmlformats.org/officeDocument/2006/relationships/hyperlink" Target="https://www.vatican.va/archive/ENG0015/_INDEX.HTM" TargetMode="External" Id="R6795206df54448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Louise Elliott</dc:creator>
  <keywords/>
  <dc:description/>
  <lastModifiedBy>SCES RE Adviser</lastModifiedBy>
  <revision>5</revision>
  <dcterms:created xsi:type="dcterms:W3CDTF">2024-07-01T13:18:00.0000000Z</dcterms:created>
  <dcterms:modified xsi:type="dcterms:W3CDTF">2024-07-03T10:17:10.5775495Z</dcterms:modified>
</coreProperties>
</file>