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3B9" w:rsidRPr="003473B9" w:rsidRDefault="00FB76E0" w:rsidP="003473B9">
      <w:pPr>
        <w:jc w:val="center"/>
        <w:rPr>
          <w:sz w:val="44"/>
          <w:szCs w:val="44"/>
        </w:rPr>
      </w:pPr>
      <w:bookmarkStart w:id="0" w:name="_GoBack"/>
      <w:bookmarkEnd w:id="0"/>
      <w:r>
        <w:rPr>
          <w:sz w:val="44"/>
          <w:szCs w:val="44"/>
        </w:rPr>
        <w:t>Level 4 Equality Act</w:t>
      </w:r>
    </w:p>
    <w:p w:rsidR="003473B9" w:rsidRDefault="003473B9" w:rsidP="003473B9"/>
    <w:p w:rsidR="003473B9" w:rsidRDefault="003473B9" w:rsidP="003473B9">
      <w:pPr>
        <w:rPr>
          <w:b/>
          <w:sz w:val="28"/>
          <w:szCs w:val="28"/>
        </w:rPr>
      </w:pPr>
    </w:p>
    <w:p w:rsidR="003473B9" w:rsidRPr="008331C7" w:rsidRDefault="003473B9" w:rsidP="003473B9">
      <w:pPr>
        <w:rPr>
          <w:b/>
          <w:sz w:val="28"/>
          <w:szCs w:val="28"/>
        </w:rPr>
      </w:pPr>
      <w:r w:rsidRPr="008331C7">
        <w:rPr>
          <w:b/>
          <w:sz w:val="28"/>
          <w:szCs w:val="28"/>
        </w:rPr>
        <w:t xml:space="preserve">This unit </w:t>
      </w:r>
      <w:r w:rsidR="00FB76E0">
        <w:rPr>
          <w:b/>
          <w:sz w:val="28"/>
          <w:szCs w:val="28"/>
        </w:rPr>
        <w:t xml:space="preserve">allows pupils to explore prejudice and discrimination in society, measuring this against the Christian call to love of neighbour and the Common Good, and to reflect upon how they and others live out that call. </w:t>
      </w:r>
    </w:p>
    <w:tbl>
      <w:tblPr>
        <w:tblStyle w:val="TableGrid"/>
        <w:tblW w:w="10999" w:type="dxa"/>
        <w:tblLayout w:type="fixed"/>
        <w:tblLook w:val="04A0" w:firstRow="1" w:lastRow="0" w:firstColumn="1" w:lastColumn="0" w:noHBand="0" w:noVBand="1"/>
      </w:tblPr>
      <w:tblGrid>
        <w:gridCol w:w="675"/>
        <w:gridCol w:w="2977"/>
        <w:gridCol w:w="3573"/>
        <w:gridCol w:w="2017"/>
        <w:gridCol w:w="1757"/>
      </w:tblGrid>
      <w:tr w:rsidR="00ED2310" w:rsidTr="00B230A1">
        <w:tc>
          <w:tcPr>
            <w:tcW w:w="675" w:type="dxa"/>
          </w:tcPr>
          <w:p w:rsidR="00ED2310" w:rsidRDefault="00ED2310" w:rsidP="003473B9">
            <w:pPr>
              <w:pStyle w:val="ListParagraph"/>
              <w:numPr>
                <w:ilvl w:val="0"/>
                <w:numId w:val="1"/>
              </w:numPr>
            </w:pPr>
          </w:p>
        </w:tc>
        <w:tc>
          <w:tcPr>
            <w:tcW w:w="2977" w:type="dxa"/>
          </w:tcPr>
          <w:p w:rsidR="00ED2310" w:rsidRDefault="00ED2310" w:rsidP="003473B9">
            <w:r>
              <w:t>Teaching and Learning Methodology</w:t>
            </w:r>
          </w:p>
        </w:tc>
        <w:tc>
          <w:tcPr>
            <w:tcW w:w="3573" w:type="dxa"/>
          </w:tcPr>
          <w:p w:rsidR="00ED2310" w:rsidRDefault="00ED2310" w:rsidP="003473B9">
            <w:r>
              <w:t>Notes</w:t>
            </w:r>
          </w:p>
        </w:tc>
        <w:tc>
          <w:tcPr>
            <w:tcW w:w="2017" w:type="dxa"/>
          </w:tcPr>
          <w:p w:rsidR="00ED2310" w:rsidRDefault="00ED2310" w:rsidP="00ED2310">
            <w:r>
              <w:t>Resources</w:t>
            </w:r>
          </w:p>
        </w:tc>
        <w:tc>
          <w:tcPr>
            <w:tcW w:w="1757" w:type="dxa"/>
          </w:tcPr>
          <w:p w:rsidR="00ED2310" w:rsidRDefault="00ED2310" w:rsidP="003473B9">
            <w:r>
              <w:t>Teacher comments/notes</w:t>
            </w:r>
          </w:p>
        </w:tc>
      </w:tr>
      <w:tr w:rsidR="00ED2310" w:rsidTr="00B230A1">
        <w:tc>
          <w:tcPr>
            <w:tcW w:w="675" w:type="dxa"/>
          </w:tcPr>
          <w:p w:rsidR="00ED2310" w:rsidRDefault="00ED2310" w:rsidP="003473B9"/>
        </w:tc>
        <w:tc>
          <w:tcPr>
            <w:tcW w:w="2977" w:type="dxa"/>
          </w:tcPr>
          <w:p w:rsidR="00FC051E" w:rsidRPr="00CA7F9D" w:rsidRDefault="00B230A1" w:rsidP="00FC051E">
            <w:pPr>
              <w:rPr>
                <w:szCs w:val="20"/>
              </w:rPr>
            </w:pPr>
            <w:r w:rsidRPr="00B230A1">
              <w:t>Slides 1</w:t>
            </w:r>
            <w:r w:rsidR="00FC051E">
              <w:t xml:space="preserve"> - 5</w:t>
            </w:r>
            <w:r>
              <w:t xml:space="preserve">  - </w:t>
            </w:r>
            <w:r w:rsidR="00FC051E" w:rsidRPr="00CA7F9D">
              <w:rPr>
                <w:szCs w:val="20"/>
              </w:rPr>
              <w:t>setting the context, defining terms and encouraging discussion about love of neighbour; Golden Rule; Common Good. Introducing appropriate scripture passages as stimulus for discussion on how we are called to treat others.</w:t>
            </w:r>
          </w:p>
          <w:p w:rsidR="00ED2310" w:rsidRPr="00B230A1" w:rsidRDefault="00ED2310" w:rsidP="003473B9"/>
          <w:p w:rsidR="00ED2310" w:rsidRDefault="00ED2310" w:rsidP="003473B9"/>
          <w:p w:rsidR="00ED2310" w:rsidRDefault="00ED2310" w:rsidP="003473B9"/>
          <w:p w:rsidR="00ED2310" w:rsidRDefault="00ED2310" w:rsidP="003473B9"/>
          <w:p w:rsidR="00ED2310" w:rsidRPr="00C10793" w:rsidRDefault="00C10793" w:rsidP="003473B9">
            <w:pPr>
              <w:rPr>
                <w:b/>
              </w:rPr>
            </w:pPr>
            <w:r w:rsidRPr="00C10793">
              <w:rPr>
                <w:b/>
              </w:rPr>
              <w:t>DISCUSSION</w:t>
            </w:r>
            <w:r>
              <w:rPr>
                <w:b/>
              </w:rPr>
              <w:t xml:space="preserve"> – WHOLE CLASS</w:t>
            </w:r>
          </w:p>
          <w:p w:rsidR="00B230A1" w:rsidRDefault="001A3D51" w:rsidP="00B230A1">
            <w:pPr>
              <w:rPr>
                <w:b/>
                <w:sz w:val="24"/>
                <w:szCs w:val="20"/>
              </w:rPr>
            </w:pPr>
            <w:r>
              <w:rPr>
                <w:b/>
                <w:sz w:val="24"/>
                <w:szCs w:val="20"/>
              </w:rPr>
              <w:t>The Golden Rule</w:t>
            </w:r>
          </w:p>
          <w:p w:rsidR="000E7D0F" w:rsidRDefault="000E7D0F" w:rsidP="00B230A1">
            <w:pPr>
              <w:rPr>
                <w:b/>
                <w:sz w:val="24"/>
                <w:szCs w:val="20"/>
              </w:rPr>
            </w:pPr>
          </w:p>
          <w:p w:rsidR="000E7D0F" w:rsidRPr="00F94868" w:rsidRDefault="000E7D0F" w:rsidP="00B230A1">
            <w:pPr>
              <w:rPr>
                <w:b/>
                <w:sz w:val="24"/>
                <w:szCs w:val="20"/>
              </w:rPr>
            </w:pPr>
            <w:r w:rsidRPr="00C10793">
              <w:t xml:space="preserve">Without much in the way of introductory talk from the teacher, pupils should be asked to </w:t>
            </w:r>
            <w:r w:rsidR="001A3D51">
              <w:t>take a few seconds to look at the slide, and consider the words that are on it and the image,</w:t>
            </w:r>
          </w:p>
          <w:p w:rsidR="00B230A1" w:rsidRDefault="00B230A1" w:rsidP="003473B9"/>
          <w:p w:rsidR="004D4765" w:rsidRDefault="004D4765" w:rsidP="003473B9"/>
          <w:p w:rsidR="004D4765" w:rsidRDefault="004D4765" w:rsidP="003473B9"/>
          <w:p w:rsidR="004D4765" w:rsidRDefault="004D4765" w:rsidP="003473B9"/>
          <w:p w:rsidR="004D4765" w:rsidRDefault="004D4765" w:rsidP="003473B9"/>
          <w:p w:rsidR="004D4765" w:rsidRDefault="004D4765" w:rsidP="003473B9"/>
          <w:p w:rsidR="004D4765" w:rsidRPr="003C4E3D" w:rsidRDefault="003C4E3D" w:rsidP="003473B9">
            <w:pPr>
              <w:rPr>
                <w:b/>
              </w:rPr>
            </w:pPr>
            <w:r w:rsidRPr="003C4E3D">
              <w:rPr>
                <w:b/>
              </w:rPr>
              <w:t>NOTE TAKING/NOTE MAKING</w:t>
            </w:r>
          </w:p>
          <w:p w:rsidR="00B230A1" w:rsidRDefault="00B230A1" w:rsidP="003473B9"/>
          <w:p w:rsidR="00B230A1" w:rsidRDefault="00B230A1" w:rsidP="003473B9"/>
          <w:p w:rsidR="00B230A1" w:rsidRDefault="00B230A1" w:rsidP="003473B9"/>
          <w:p w:rsidR="00B230A1" w:rsidRDefault="00B230A1" w:rsidP="003473B9"/>
          <w:p w:rsidR="00B230A1" w:rsidRDefault="00B230A1" w:rsidP="003473B9"/>
          <w:p w:rsidR="00B230A1" w:rsidRDefault="00B230A1" w:rsidP="003473B9"/>
          <w:p w:rsidR="00B230A1" w:rsidRDefault="00B230A1" w:rsidP="003473B9"/>
          <w:p w:rsidR="00C10793" w:rsidRDefault="00C10793" w:rsidP="003473B9"/>
          <w:p w:rsidR="00C10793" w:rsidRDefault="00C10793" w:rsidP="003473B9"/>
          <w:p w:rsidR="00C10793" w:rsidRDefault="00C10793" w:rsidP="003473B9"/>
          <w:p w:rsidR="00C10793" w:rsidRDefault="00C10793" w:rsidP="003473B9"/>
          <w:p w:rsidR="00B230A1" w:rsidRDefault="00B230A1" w:rsidP="003473B9"/>
          <w:p w:rsidR="00B230A1" w:rsidRDefault="00B230A1" w:rsidP="003473B9"/>
          <w:p w:rsidR="00ED2310" w:rsidRDefault="00ED2310" w:rsidP="003473B9"/>
          <w:p w:rsidR="008A65BC" w:rsidRDefault="008A65BC" w:rsidP="00C964CC">
            <w:pPr>
              <w:rPr>
                <w:b/>
              </w:rPr>
            </w:pPr>
          </w:p>
          <w:p w:rsidR="00ED2310" w:rsidRDefault="00ED2310" w:rsidP="003473B9">
            <w:pPr>
              <w:rPr>
                <w:b/>
                <w:color w:val="E36C0A"/>
              </w:rPr>
            </w:pPr>
          </w:p>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Default="0003233C" w:rsidP="003473B9"/>
          <w:p w:rsidR="0003233C" w:rsidRPr="00374D60" w:rsidRDefault="003C4E3D" w:rsidP="003473B9">
            <w:pPr>
              <w:rPr>
                <w:b/>
              </w:rPr>
            </w:pPr>
            <w:r w:rsidRPr="00374D60">
              <w:rPr>
                <w:b/>
              </w:rPr>
              <w:t>DEEPER THINKING</w:t>
            </w:r>
            <w:r w:rsidR="00374D60" w:rsidRPr="00374D60">
              <w:rPr>
                <w:b/>
              </w:rPr>
              <w:t xml:space="preserve"> &amp;  CONNECTING OUR LEARNING</w:t>
            </w:r>
          </w:p>
          <w:p w:rsidR="0003233C" w:rsidRDefault="0003233C" w:rsidP="003473B9"/>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3C4E3D" w:rsidRDefault="003C4E3D" w:rsidP="003473B9">
            <w:pPr>
              <w:rPr>
                <w:b/>
              </w:rPr>
            </w:pPr>
          </w:p>
          <w:p w:rsidR="003C4E3D" w:rsidRDefault="003C4E3D" w:rsidP="003473B9">
            <w:pPr>
              <w:rPr>
                <w:b/>
              </w:rPr>
            </w:pPr>
          </w:p>
          <w:p w:rsidR="003C4E3D" w:rsidRDefault="003C4E3D" w:rsidP="003473B9">
            <w:pPr>
              <w:rPr>
                <w:b/>
              </w:rPr>
            </w:pPr>
          </w:p>
          <w:p w:rsidR="003C4E3D" w:rsidRDefault="003C4E3D"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p>
          <w:p w:rsidR="00374D60" w:rsidRDefault="00374D60" w:rsidP="003473B9">
            <w:pPr>
              <w:rPr>
                <w:b/>
              </w:rPr>
            </w:pPr>
            <w:r w:rsidRPr="00374D60">
              <w:rPr>
                <w:b/>
              </w:rPr>
              <w:t xml:space="preserve">DEEPER THINKING &amp;  </w:t>
            </w:r>
            <w:r>
              <w:rPr>
                <w:b/>
              </w:rPr>
              <w:t>DISCUSSION</w:t>
            </w:r>
          </w:p>
          <w:p w:rsidR="003C4E3D" w:rsidRDefault="003C4E3D" w:rsidP="003473B9">
            <w:pPr>
              <w:rPr>
                <w:b/>
              </w:rPr>
            </w:pPr>
          </w:p>
          <w:p w:rsidR="003C4E3D" w:rsidRDefault="003C4E3D" w:rsidP="003473B9">
            <w:pPr>
              <w:rPr>
                <w:b/>
              </w:rPr>
            </w:pPr>
          </w:p>
          <w:p w:rsidR="003C4E3D" w:rsidRDefault="003C4E3D" w:rsidP="003473B9">
            <w:pPr>
              <w:rPr>
                <w:b/>
              </w:rPr>
            </w:pPr>
          </w:p>
          <w:p w:rsidR="003C4E3D" w:rsidRDefault="003C4E3D" w:rsidP="003473B9">
            <w:pPr>
              <w:rPr>
                <w:b/>
              </w:rPr>
            </w:pPr>
          </w:p>
          <w:p w:rsidR="003C4E3D" w:rsidRDefault="003C4E3D" w:rsidP="003473B9">
            <w:pPr>
              <w:rPr>
                <w:b/>
              </w:rPr>
            </w:pPr>
          </w:p>
          <w:p w:rsidR="003C4E3D" w:rsidRDefault="003C4E3D" w:rsidP="003473B9">
            <w:pPr>
              <w:rPr>
                <w:b/>
              </w:rPr>
            </w:pPr>
          </w:p>
          <w:p w:rsidR="003C4E3D" w:rsidRDefault="003C4E3D" w:rsidP="003473B9">
            <w:pPr>
              <w:rPr>
                <w:b/>
              </w:rPr>
            </w:pPr>
          </w:p>
          <w:p w:rsidR="003C4E3D" w:rsidRDefault="003C4E3D" w:rsidP="003473B9">
            <w:pPr>
              <w:rPr>
                <w:b/>
              </w:rPr>
            </w:pPr>
          </w:p>
          <w:p w:rsidR="003C4E3D" w:rsidRDefault="003C4E3D" w:rsidP="003473B9">
            <w:pPr>
              <w:rPr>
                <w:b/>
              </w:rPr>
            </w:pPr>
          </w:p>
          <w:p w:rsidR="003C4E3D" w:rsidRDefault="003C4E3D"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374D60" w:rsidRDefault="00374D60" w:rsidP="003473B9">
            <w:pPr>
              <w:rPr>
                <w:b/>
              </w:rPr>
            </w:pPr>
          </w:p>
          <w:p w:rsidR="00374D60" w:rsidRDefault="00374D60" w:rsidP="003473B9">
            <w:pPr>
              <w:rPr>
                <w:b/>
              </w:rPr>
            </w:pPr>
          </w:p>
          <w:p w:rsidR="002E6710" w:rsidRDefault="002E6710" w:rsidP="003473B9">
            <w:pPr>
              <w:rPr>
                <w:b/>
              </w:rPr>
            </w:pPr>
          </w:p>
          <w:p w:rsidR="00334112" w:rsidRDefault="00334112"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2E6710" w:rsidRDefault="002E6710"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0D2FEB" w:rsidRDefault="000D2FEB" w:rsidP="003473B9">
            <w:pPr>
              <w:rPr>
                <w:b/>
              </w:rPr>
            </w:pPr>
          </w:p>
          <w:p w:rsidR="000D2FEB" w:rsidRDefault="000D2FEB" w:rsidP="003473B9">
            <w:pPr>
              <w:rPr>
                <w:b/>
              </w:rPr>
            </w:pPr>
          </w:p>
          <w:p w:rsidR="000D2FEB" w:rsidRDefault="000D2FEB"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DE7C5E" w:rsidRDefault="00DE7C5E" w:rsidP="003473B9">
            <w:pPr>
              <w:rPr>
                <w:b/>
              </w:rPr>
            </w:pPr>
          </w:p>
          <w:p w:rsidR="002E6710" w:rsidRDefault="002E6710" w:rsidP="003473B9">
            <w:pPr>
              <w:rPr>
                <w:b/>
              </w:rPr>
            </w:pPr>
          </w:p>
          <w:p w:rsidR="00955067" w:rsidRDefault="00955067" w:rsidP="003473B9">
            <w:pPr>
              <w:rPr>
                <w:b/>
              </w:rPr>
            </w:pPr>
          </w:p>
          <w:p w:rsidR="000D2FEB" w:rsidRDefault="000D2FEB" w:rsidP="003473B9">
            <w:pPr>
              <w:rPr>
                <w:b/>
              </w:rPr>
            </w:pPr>
          </w:p>
          <w:p w:rsidR="000D2FEB" w:rsidRDefault="000D2FEB" w:rsidP="003473B9">
            <w:pPr>
              <w:rPr>
                <w:b/>
              </w:rPr>
            </w:pPr>
          </w:p>
          <w:p w:rsidR="000D2FEB" w:rsidRDefault="000D2FEB" w:rsidP="003473B9">
            <w:pPr>
              <w:rPr>
                <w:b/>
              </w:rPr>
            </w:pPr>
          </w:p>
          <w:p w:rsidR="000D2FEB" w:rsidRDefault="000D2FEB" w:rsidP="003473B9">
            <w:pPr>
              <w:rPr>
                <w:b/>
              </w:rPr>
            </w:pPr>
          </w:p>
          <w:p w:rsidR="000D2FEB" w:rsidRDefault="000D2FEB" w:rsidP="003473B9">
            <w:pPr>
              <w:rPr>
                <w:b/>
              </w:rPr>
            </w:pPr>
          </w:p>
          <w:p w:rsidR="000D2FEB" w:rsidRDefault="000D2FEB" w:rsidP="003473B9">
            <w:pPr>
              <w:rPr>
                <w:b/>
              </w:rPr>
            </w:pPr>
          </w:p>
          <w:p w:rsidR="000D2FEB" w:rsidRDefault="000D2FEB" w:rsidP="003473B9">
            <w:pPr>
              <w:rPr>
                <w:b/>
              </w:rPr>
            </w:pPr>
          </w:p>
          <w:p w:rsidR="000D2FEB" w:rsidRDefault="000D2FEB" w:rsidP="003473B9">
            <w:pPr>
              <w:rPr>
                <w:b/>
              </w:rPr>
            </w:pPr>
          </w:p>
          <w:p w:rsidR="000D2FEB" w:rsidRDefault="000D2FEB" w:rsidP="003473B9">
            <w:pPr>
              <w:rPr>
                <w:b/>
              </w:rPr>
            </w:pPr>
          </w:p>
          <w:p w:rsidR="000D2FEB" w:rsidRDefault="000D2FEB" w:rsidP="003473B9">
            <w:pPr>
              <w:rPr>
                <w:b/>
              </w:rPr>
            </w:pPr>
          </w:p>
          <w:p w:rsidR="000D2FEB" w:rsidRDefault="000D2FEB" w:rsidP="003473B9">
            <w:pPr>
              <w:rPr>
                <w:b/>
              </w:rPr>
            </w:pPr>
          </w:p>
          <w:p w:rsidR="00007DEA" w:rsidRDefault="00007DEA" w:rsidP="003473B9">
            <w:pPr>
              <w:rPr>
                <w:b/>
              </w:rPr>
            </w:pPr>
          </w:p>
          <w:p w:rsidR="00007DEA" w:rsidRDefault="00007DEA" w:rsidP="003473B9">
            <w:pPr>
              <w:rPr>
                <w:b/>
              </w:rPr>
            </w:pPr>
          </w:p>
          <w:p w:rsidR="00007DEA" w:rsidRDefault="00007DEA" w:rsidP="003473B9">
            <w:pPr>
              <w:rPr>
                <w:b/>
              </w:rPr>
            </w:pPr>
          </w:p>
          <w:p w:rsidR="00007DEA" w:rsidRDefault="00007DEA" w:rsidP="003473B9">
            <w:pPr>
              <w:rPr>
                <w:b/>
              </w:rPr>
            </w:pPr>
          </w:p>
          <w:p w:rsidR="00007DEA" w:rsidRDefault="00007DEA"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r>
              <w:rPr>
                <w:b/>
              </w:rPr>
              <w:t>SLIDES 6 – 16 – HISTORY OF DISCRIMINATION LAW</w:t>
            </w:r>
          </w:p>
          <w:p w:rsidR="00FD09A2" w:rsidRDefault="00FD09A2" w:rsidP="003473B9">
            <w:pPr>
              <w:rPr>
                <w:b/>
              </w:rPr>
            </w:pPr>
          </w:p>
          <w:p w:rsidR="00FD09A2" w:rsidRDefault="00FD09A2" w:rsidP="003473B9">
            <w:pPr>
              <w:rPr>
                <w:b/>
              </w:rPr>
            </w:pPr>
            <w:r>
              <w:rPr>
                <w:b/>
              </w:rPr>
              <w:t>READING AND EVALUATING INFORMATION</w:t>
            </w:r>
          </w:p>
          <w:p w:rsidR="00FD09A2" w:rsidRDefault="00FD09A2" w:rsidP="003473B9">
            <w:pPr>
              <w:rPr>
                <w:b/>
              </w:rPr>
            </w:pPr>
          </w:p>
          <w:p w:rsidR="00FD09A2" w:rsidRDefault="00FD09A2" w:rsidP="003473B9">
            <w:pPr>
              <w:rPr>
                <w:b/>
              </w:rPr>
            </w:pPr>
            <w:r>
              <w:rPr>
                <w:b/>
              </w:rPr>
              <w:t>MAKING INFORMED CHOICES</w:t>
            </w:r>
          </w:p>
          <w:p w:rsidR="00FD09A2" w:rsidRDefault="00FD09A2" w:rsidP="003473B9">
            <w:pPr>
              <w:rPr>
                <w:b/>
              </w:rPr>
            </w:pPr>
          </w:p>
          <w:p w:rsidR="00FD09A2" w:rsidRDefault="00FD09A2" w:rsidP="003473B9">
            <w:pPr>
              <w:rPr>
                <w:b/>
              </w:rPr>
            </w:pPr>
            <w:r>
              <w:rPr>
                <w:b/>
              </w:rPr>
              <w:t>EXPLAINING DECISIONS</w:t>
            </w: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BD4D73" w:rsidRDefault="00BD4D73"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r>
              <w:rPr>
                <w:b/>
              </w:rPr>
              <w:t>SLIDES 9 &amp; 10</w:t>
            </w:r>
          </w:p>
          <w:p w:rsidR="00FD09A2" w:rsidRDefault="00FD09A2" w:rsidP="003473B9">
            <w:pPr>
              <w:rPr>
                <w:b/>
              </w:rPr>
            </w:pPr>
            <w:r>
              <w:rPr>
                <w:b/>
              </w:rPr>
              <w:t>ANALYSING AND INTERROGATING EVIDENCE</w:t>
            </w: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D2457E" w:rsidP="003473B9">
            <w:pPr>
              <w:rPr>
                <w:b/>
              </w:rPr>
            </w:pPr>
            <w:r>
              <w:rPr>
                <w:b/>
              </w:rPr>
              <w:t>SHARING IDEAS/SPEAKING &amp; LISTENING SKILLS</w:t>
            </w: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22317">
            <w:pPr>
              <w:rPr>
                <w:b/>
              </w:rPr>
            </w:pPr>
            <w:r>
              <w:rPr>
                <w:b/>
              </w:rPr>
              <w:t>SLIDES 13  - 16</w:t>
            </w:r>
          </w:p>
          <w:p w:rsidR="00322317" w:rsidRDefault="00322317" w:rsidP="00322317">
            <w:pPr>
              <w:rPr>
                <w:b/>
              </w:rPr>
            </w:pPr>
            <w:r>
              <w:rPr>
                <w:b/>
              </w:rPr>
              <w:t>ANALYSING</w:t>
            </w:r>
            <w:r w:rsidR="008C0B18">
              <w:rPr>
                <w:b/>
              </w:rPr>
              <w:t>,</w:t>
            </w:r>
            <w:r>
              <w:rPr>
                <w:b/>
              </w:rPr>
              <w:t xml:space="preserve"> INTERROGATING </w:t>
            </w:r>
            <w:r w:rsidR="008C0B18">
              <w:rPr>
                <w:b/>
              </w:rPr>
              <w:t xml:space="preserve"> AND COMPARING </w:t>
            </w:r>
            <w:r>
              <w:rPr>
                <w:b/>
              </w:rPr>
              <w:t>EVIDENCE</w:t>
            </w: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D2457E" w:rsidRDefault="00D2457E" w:rsidP="003473B9">
            <w:pPr>
              <w:rPr>
                <w:b/>
              </w:rPr>
            </w:pPr>
          </w:p>
          <w:p w:rsidR="00FD09A2" w:rsidRDefault="00FD09A2" w:rsidP="003473B9">
            <w:pPr>
              <w:rPr>
                <w:b/>
              </w:rPr>
            </w:pPr>
          </w:p>
          <w:p w:rsidR="00FD09A2" w:rsidRDefault="00FD09A2" w:rsidP="003473B9">
            <w:pPr>
              <w:rPr>
                <w:b/>
              </w:rPr>
            </w:pPr>
          </w:p>
          <w:p w:rsidR="00FD09A2" w:rsidRDefault="00FD09A2"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322317" w:rsidRDefault="00322317" w:rsidP="003473B9">
            <w:pPr>
              <w:rPr>
                <w:b/>
              </w:rPr>
            </w:pPr>
          </w:p>
          <w:p w:rsidR="00FD09A2" w:rsidRDefault="00FD09A2"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D7444E" w:rsidP="003473B9">
            <w:pPr>
              <w:rPr>
                <w:b/>
              </w:rPr>
            </w:pPr>
            <w:r>
              <w:rPr>
                <w:b/>
              </w:rPr>
              <w:t>SLIDES 17 - 42</w:t>
            </w:r>
          </w:p>
          <w:p w:rsidR="00FC2B21" w:rsidRDefault="00C35856" w:rsidP="003473B9">
            <w:pPr>
              <w:rPr>
                <w:b/>
              </w:rPr>
            </w:pPr>
            <w:r>
              <w:rPr>
                <w:b/>
              </w:rPr>
              <w:t>QUIZ TASK/REVIEWING LEARNING</w:t>
            </w: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92DFE" w:rsidP="003473B9">
            <w:pPr>
              <w:rPr>
                <w:b/>
              </w:rPr>
            </w:pPr>
            <w:r>
              <w:rPr>
                <w:b/>
              </w:rPr>
              <w:t>RECALLING AND APPLYING LEARNING</w:t>
            </w: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FC2B21" w:rsidRDefault="00FC2B21" w:rsidP="003473B9">
            <w:pPr>
              <w:rPr>
                <w:b/>
              </w:rPr>
            </w:pPr>
          </w:p>
          <w:p w:rsidR="00BD4D73" w:rsidRDefault="00BD4D73"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r>
              <w:rPr>
                <w:b/>
              </w:rPr>
              <w:t>SLIDES 43 – 61</w:t>
            </w:r>
          </w:p>
          <w:p w:rsidR="00F92DFE" w:rsidRDefault="00F92DFE" w:rsidP="003473B9">
            <w:pPr>
              <w:rPr>
                <w:b/>
              </w:rPr>
            </w:pPr>
          </w:p>
          <w:p w:rsidR="00F92DFE" w:rsidRDefault="00F92DFE" w:rsidP="003473B9">
            <w:pPr>
              <w:rPr>
                <w:b/>
              </w:rPr>
            </w:pPr>
            <w:r>
              <w:rPr>
                <w:b/>
              </w:rPr>
              <w:t>RESEARCHING, EVALUATING, COLLATING AND PRESENTING INFORMATION</w:t>
            </w:r>
          </w:p>
          <w:p w:rsidR="00F92DFE" w:rsidRDefault="00F92DFE" w:rsidP="003473B9">
            <w:pPr>
              <w:rPr>
                <w:b/>
              </w:rPr>
            </w:pPr>
          </w:p>
          <w:p w:rsidR="00F92DFE" w:rsidRDefault="00F92DFE" w:rsidP="003473B9">
            <w:pPr>
              <w:rPr>
                <w:b/>
              </w:rPr>
            </w:pPr>
            <w:r>
              <w:rPr>
                <w:b/>
              </w:rPr>
              <w:t>CREATING PEER LEARNING RESOURCES</w:t>
            </w:r>
          </w:p>
          <w:p w:rsidR="00F92DFE" w:rsidRDefault="00F92DFE" w:rsidP="003473B9">
            <w:pPr>
              <w:rPr>
                <w:b/>
              </w:rPr>
            </w:pPr>
          </w:p>
          <w:p w:rsidR="00702AC6" w:rsidRDefault="00702AC6" w:rsidP="003473B9">
            <w:pPr>
              <w:rPr>
                <w:b/>
              </w:rPr>
            </w:pPr>
            <w:r>
              <w:rPr>
                <w:b/>
              </w:rPr>
              <w:t>DISPLAYING INFORMATION EFFECTIVELY</w:t>
            </w:r>
          </w:p>
          <w:p w:rsidR="00725401" w:rsidRDefault="00725401" w:rsidP="003473B9">
            <w:pPr>
              <w:rPr>
                <w:b/>
              </w:rPr>
            </w:pPr>
          </w:p>
          <w:p w:rsidR="00725401" w:rsidRDefault="00725401" w:rsidP="003473B9">
            <w:pPr>
              <w:rPr>
                <w:b/>
              </w:rPr>
            </w:pPr>
            <w:r>
              <w:rPr>
                <w:b/>
              </w:rPr>
              <w:t>VIDEO TASK</w:t>
            </w:r>
          </w:p>
          <w:p w:rsidR="00D4481B" w:rsidRDefault="00D4481B" w:rsidP="003473B9">
            <w:pPr>
              <w:rPr>
                <w:b/>
              </w:rPr>
            </w:pPr>
          </w:p>
          <w:p w:rsidR="00D4481B" w:rsidRDefault="00D4481B" w:rsidP="003473B9">
            <w:pPr>
              <w:rPr>
                <w:b/>
              </w:rPr>
            </w:pPr>
            <w:r>
              <w:rPr>
                <w:b/>
              </w:rPr>
              <w:t xml:space="preserve">RESPONDING TO INFORMATION AND EXPRESSING VIEWS AND OPINIONS </w:t>
            </w: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F92DFE" w:rsidRDefault="00F92DFE" w:rsidP="003473B9">
            <w:pPr>
              <w:rPr>
                <w:b/>
              </w:rPr>
            </w:pPr>
          </w:p>
          <w:p w:rsidR="00007DEA" w:rsidRDefault="00007DEA" w:rsidP="003473B9">
            <w:pPr>
              <w:rPr>
                <w:b/>
              </w:rPr>
            </w:pPr>
          </w:p>
          <w:p w:rsidR="00007DEA" w:rsidRDefault="00007DEA" w:rsidP="003473B9">
            <w:pPr>
              <w:rPr>
                <w:b/>
              </w:rPr>
            </w:pPr>
          </w:p>
          <w:p w:rsidR="000D2FEB" w:rsidRDefault="000D2FEB"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6F7E31" w:rsidRDefault="006F7E3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316774" w:rsidRPr="00734EE6" w:rsidRDefault="00316774" w:rsidP="00316774">
            <w:pPr>
              <w:rPr>
                <w:b/>
              </w:rPr>
            </w:pPr>
            <w:r w:rsidRPr="007C6740">
              <w:rPr>
                <w:b/>
                <w:color w:val="FF0000"/>
              </w:rPr>
              <w:t xml:space="preserve">NB – </w:t>
            </w:r>
            <w:r w:rsidRPr="007C6740">
              <w:rPr>
                <w:b/>
                <w:color w:val="FF0000"/>
                <w:u w:val="single"/>
              </w:rPr>
              <w:t>THE TEACHER SHOULD TAKE THE CLASS THROUGH THE EXEMPLAR GIVEN,</w:t>
            </w:r>
            <w:r>
              <w:rPr>
                <w:b/>
                <w:color w:val="FF0000"/>
                <w:u w:val="single"/>
              </w:rPr>
              <w:t xml:space="preserve"> ON SEXUAL ORIENTATION,</w:t>
            </w:r>
            <w:r w:rsidRPr="007C6740">
              <w:rPr>
                <w:b/>
                <w:color w:val="FF0000"/>
                <w:u w:val="single"/>
              </w:rPr>
              <w:t xml:space="preserve"> AND NOT CHOOSE TO DO ANOTHER OF THE PROCTECTED CHARACTERISTICS.</w:t>
            </w:r>
            <w:r w:rsidRPr="007C6740">
              <w:rPr>
                <w:b/>
                <w:color w:val="FF0000"/>
              </w:rPr>
              <w:t xml:space="preserve"> THIS IS TO ALLOW A MEASURE OF CONTROL IN THE DISCUSSIONS.</w:t>
            </w: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D4481B" w:rsidRDefault="00D4481B" w:rsidP="003473B9">
            <w:pPr>
              <w:rPr>
                <w:b/>
              </w:rPr>
            </w:pPr>
          </w:p>
          <w:p w:rsidR="00725401" w:rsidRDefault="00725401" w:rsidP="003473B9">
            <w:pPr>
              <w:rPr>
                <w:b/>
              </w:rPr>
            </w:pPr>
          </w:p>
          <w:p w:rsidR="00725401" w:rsidRDefault="00725401" w:rsidP="003473B9">
            <w:pPr>
              <w:rPr>
                <w:b/>
              </w:rPr>
            </w:pPr>
          </w:p>
          <w:p w:rsidR="00725401" w:rsidRDefault="0072540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D55DF1" w:rsidRDefault="00D55DF1" w:rsidP="003473B9">
            <w:pPr>
              <w:rPr>
                <w:b/>
              </w:rPr>
            </w:pPr>
          </w:p>
          <w:p w:rsidR="00725401" w:rsidRDefault="00725401" w:rsidP="003473B9">
            <w:pPr>
              <w:rPr>
                <w:b/>
              </w:rPr>
            </w:pPr>
          </w:p>
          <w:p w:rsidR="006F7E31" w:rsidRDefault="006F7E31"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8E7090" w:rsidRDefault="008E7090" w:rsidP="003473B9">
            <w:pPr>
              <w:rPr>
                <w:b/>
              </w:rPr>
            </w:pPr>
          </w:p>
          <w:p w:rsidR="00C07696" w:rsidRDefault="00C07696" w:rsidP="003473B9">
            <w:pPr>
              <w:rPr>
                <w:b/>
              </w:rPr>
            </w:pPr>
          </w:p>
          <w:p w:rsidR="00C07696" w:rsidRDefault="00C07696" w:rsidP="003473B9">
            <w:pPr>
              <w:rPr>
                <w:b/>
              </w:rPr>
            </w:pPr>
          </w:p>
          <w:p w:rsidR="00C07696" w:rsidRDefault="00C07696"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275C78" w:rsidRDefault="00275C78"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316774" w:rsidRDefault="00316774" w:rsidP="003473B9">
            <w:pPr>
              <w:rPr>
                <w:b/>
              </w:rPr>
            </w:pPr>
          </w:p>
          <w:p w:rsidR="00275C78" w:rsidRDefault="00275C78" w:rsidP="003473B9">
            <w:pPr>
              <w:rPr>
                <w:b/>
              </w:rPr>
            </w:pPr>
          </w:p>
          <w:p w:rsidR="00275C78" w:rsidRDefault="00275C78" w:rsidP="003473B9">
            <w:pPr>
              <w:rPr>
                <w:b/>
              </w:rPr>
            </w:pPr>
          </w:p>
          <w:p w:rsidR="00275C78" w:rsidRDefault="002C7548" w:rsidP="003473B9">
            <w:pPr>
              <w:rPr>
                <w:b/>
              </w:rPr>
            </w:pPr>
            <w:r>
              <w:rPr>
                <w:b/>
              </w:rPr>
              <w:t>SLIDES 6</w:t>
            </w:r>
            <w:r w:rsidR="00316774">
              <w:rPr>
                <w:b/>
              </w:rPr>
              <w:t>3</w:t>
            </w:r>
            <w:r>
              <w:rPr>
                <w:b/>
              </w:rPr>
              <w:t xml:space="preserve"> – 6</w:t>
            </w:r>
            <w:r w:rsidR="00316774">
              <w:rPr>
                <w:b/>
              </w:rPr>
              <w:t>5</w:t>
            </w:r>
          </w:p>
          <w:p w:rsidR="002C7548" w:rsidRDefault="002C7548" w:rsidP="003473B9">
            <w:pPr>
              <w:rPr>
                <w:b/>
              </w:rPr>
            </w:pPr>
          </w:p>
          <w:p w:rsidR="002C7548" w:rsidRDefault="002C7548" w:rsidP="003473B9">
            <w:pPr>
              <w:rPr>
                <w:b/>
              </w:rPr>
            </w:pPr>
            <w:r>
              <w:rPr>
                <w:b/>
              </w:rPr>
              <w:t>PUPIL PRESENTATIONS</w:t>
            </w:r>
          </w:p>
          <w:p w:rsidR="008727CF" w:rsidRPr="000616E6" w:rsidRDefault="008727CF" w:rsidP="003473B9">
            <w:pPr>
              <w:rPr>
                <w:b/>
                <w:color w:val="FF0000"/>
              </w:rPr>
            </w:pPr>
            <w:r w:rsidRPr="000616E6">
              <w:rPr>
                <w:b/>
                <w:color w:val="FF0000"/>
              </w:rPr>
              <w:t xml:space="preserve">TEACHER TO ALLOCATE EACH GROUP </w:t>
            </w:r>
            <w:r w:rsidR="000616E6" w:rsidRPr="000616E6">
              <w:rPr>
                <w:b/>
                <w:color w:val="FF0000"/>
              </w:rPr>
              <w:t>A PROTECTED CHARACTERISTIC TO EXPLORE, BASED ON EXEMPLAR MODEL</w:t>
            </w:r>
          </w:p>
          <w:p w:rsidR="006F7E31" w:rsidRDefault="006F7E31" w:rsidP="003473B9">
            <w:pPr>
              <w:rPr>
                <w:b/>
              </w:rPr>
            </w:pPr>
          </w:p>
          <w:p w:rsidR="006F7E31" w:rsidRDefault="006E37B8" w:rsidP="003473B9">
            <w:pPr>
              <w:rPr>
                <w:b/>
              </w:rPr>
            </w:pPr>
            <w:r>
              <w:rPr>
                <w:b/>
              </w:rPr>
              <w:t>NEW INFORMATION – MAKE A NOTE</w:t>
            </w:r>
          </w:p>
          <w:p w:rsidR="006F7E31" w:rsidRDefault="006F7E31" w:rsidP="003473B9">
            <w:pPr>
              <w:rPr>
                <w:b/>
              </w:rPr>
            </w:pPr>
          </w:p>
          <w:p w:rsidR="001B5D69" w:rsidRDefault="001B5D69" w:rsidP="003473B9">
            <w:pPr>
              <w:rPr>
                <w:b/>
              </w:rPr>
            </w:pPr>
          </w:p>
          <w:p w:rsidR="001B5D69" w:rsidRDefault="001B5D69" w:rsidP="003473B9">
            <w:pPr>
              <w:rPr>
                <w:b/>
              </w:rPr>
            </w:pPr>
          </w:p>
          <w:p w:rsidR="001B5D69" w:rsidRDefault="001B5D69" w:rsidP="003473B9">
            <w:pPr>
              <w:rPr>
                <w:b/>
              </w:rPr>
            </w:pPr>
          </w:p>
          <w:p w:rsidR="001B5D69" w:rsidRDefault="001B5D69" w:rsidP="003473B9">
            <w:pPr>
              <w:rPr>
                <w:b/>
              </w:rPr>
            </w:pPr>
          </w:p>
          <w:p w:rsidR="001B5D69" w:rsidRDefault="001B5D69" w:rsidP="003473B9">
            <w:pPr>
              <w:rPr>
                <w:b/>
              </w:rPr>
            </w:pPr>
          </w:p>
          <w:p w:rsidR="000735B7" w:rsidRDefault="000735B7" w:rsidP="003473B9">
            <w:pPr>
              <w:rPr>
                <w:b/>
              </w:rPr>
            </w:pPr>
          </w:p>
          <w:p w:rsidR="001B5D69" w:rsidRDefault="001B5D6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r>
              <w:rPr>
                <w:b/>
              </w:rPr>
              <w:t>SLIDE 6</w:t>
            </w:r>
            <w:r w:rsidR="00316774">
              <w:rPr>
                <w:b/>
              </w:rPr>
              <w:t>6</w:t>
            </w:r>
          </w:p>
          <w:p w:rsidR="00CF51D9" w:rsidRDefault="00CF51D9" w:rsidP="003473B9">
            <w:pPr>
              <w:rPr>
                <w:b/>
              </w:rPr>
            </w:pPr>
            <w:r>
              <w:rPr>
                <w:b/>
              </w:rPr>
              <w:t>CONSOLIDATING LEARNING</w:t>
            </w:r>
          </w:p>
          <w:p w:rsidR="00CF51D9" w:rsidRDefault="00CF51D9" w:rsidP="003473B9">
            <w:pPr>
              <w:rPr>
                <w:b/>
              </w:rPr>
            </w:pPr>
            <w:r>
              <w:rPr>
                <w:b/>
              </w:rPr>
              <w:t>COLLATING AND EVALUATING INFORMATION</w:t>
            </w:r>
          </w:p>
          <w:p w:rsidR="00CF51D9" w:rsidRDefault="00CF51D9" w:rsidP="003473B9">
            <w:pPr>
              <w:rPr>
                <w:b/>
              </w:rPr>
            </w:pPr>
            <w:r>
              <w:rPr>
                <w:b/>
              </w:rPr>
              <w:t>REACHING INFORMED CONCLUSIONS</w:t>
            </w:r>
          </w:p>
          <w:p w:rsidR="00CF51D9" w:rsidRDefault="00CF51D9" w:rsidP="003473B9">
            <w:pPr>
              <w:rPr>
                <w:b/>
              </w:rPr>
            </w:pPr>
            <w:r>
              <w:rPr>
                <w:b/>
              </w:rPr>
              <w:t>EXPRESSING PERSONAL REACTIONS – LISTENING, TALKING AND WRITING</w:t>
            </w:r>
          </w:p>
          <w:p w:rsidR="00CF51D9" w:rsidRDefault="00CF51D9" w:rsidP="003473B9">
            <w:pPr>
              <w:rPr>
                <w:b/>
              </w:rPr>
            </w:pPr>
          </w:p>
          <w:p w:rsidR="00CF51D9" w:rsidRDefault="00CF51D9" w:rsidP="003473B9">
            <w:pPr>
              <w:rPr>
                <w:b/>
              </w:rPr>
            </w:pPr>
          </w:p>
          <w:p w:rsidR="00CF51D9" w:rsidRDefault="00CF51D9" w:rsidP="003473B9">
            <w:pPr>
              <w:rPr>
                <w:b/>
              </w:rPr>
            </w:pPr>
            <w:r>
              <w:rPr>
                <w:b/>
              </w:rPr>
              <w:t>SLIDE 6</w:t>
            </w:r>
            <w:r w:rsidR="00316774">
              <w:rPr>
                <w:b/>
              </w:rPr>
              <w:t>7</w:t>
            </w:r>
          </w:p>
          <w:p w:rsidR="00CF51D9" w:rsidRDefault="00CF51D9" w:rsidP="003473B9">
            <w:pPr>
              <w:rPr>
                <w:b/>
              </w:rPr>
            </w:pPr>
          </w:p>
          <w:p w:rsidR="00CF51D9" w:rsidRDefault="00CF51D9" w:rsidP="003473B9">
            <w:pPr>
              <w:rPr>
                <w:b/>
              </w:rPr>
            </w:pPr>
            <w:r>
              <w:rPr>
                <w:b/>
              </w:rPr>
              <w:t>PERSONAL REFLECTION</w:t>
            </w:r>
          </w:p>
          <w:p w:rsidR="00CF51D9" w:rsidRDefault="00CF51D9" w:rsidP="003473B9">
            <w:pPr>
              <w:rPr>
                <w:b/>
              </w:rPr>
            </w:pPr>
            <w:r>
              <w:rPr>
                <w:b/>
              </w:rPr>
              <w:t>PERSONAL SEARCH</w:t>
            </w:r>
          </w:p>
          <w:p w:rsidR="00CF51D9" w:rsidRDefault="00CF51D9" w:rsidP="003473B9">
            <w:pPr>
              <w:rPr>
                <w:b/>
              </w:rPr>
            </w:pPr>
            <w:r>
              <w:rPr>
                <w:b/>
              </w:rPr>
              <w:t>REFLECTION</w:t>
            </w: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4F552F" w:rsidRDefault="004F552F" w:rsidP="003473B9">
            <w:pPr>
              <w:rPr>
                <w:b/>
              </w:rPr>
            </w:pPr>
          </w:p>
          <w:p w:rsidR="004F552F" w:rsidRDefault="004F552F" w:rsidP="003473B9">
            <w:pPr>
              <w:rPr>
                <w:b/>
              </w:rPr>
            </w:pPr>
          </w:p>
          <w:p w:rsidR="004F552F" w:rsidRDefault="004F552F" w:rsidP="003473B9">
            <w:pPr>
              <w:rPr>
                <w:b/>
              </w:rPr>
            </w:pPr>
          </w:p>
          <w:p w:rsidR="004F552F" w:rsidRDefault="004F552F" w:rsidP="003473B9">
            <w:pPr>
              <w:rPr>
                <w:b/>
              </w:rPr>
            </w:pPr>
          </w:p>
          <w:p w:rsidR="004F552F" w:rsidRDefault="004F552F" w:rsidP="003473B9">
            <w:pPr>
              <w:rPr>
                <w:b/>
              </w:rPr>
            </w:pPr>
          </w:p>
          <w:p w:rsidR="004F552F" w:rsidRDefault="004F552F" w:rsidP="003473B9">
            <w:pPr>
              <w:rPr>
                <w:b/>
              </w:rPr>
            </w:pPr>
          </w:p>
          <w:p w:rsidR="004F552F" w:rsidRDefault="004F552F" w:rsidP="003473B9">
            <w:pPr>
              <w:rPr>
                <w:b/>
              </w:rPr>
            </w:pPr>
          </w:p>
          <w:p w:rsidR="004F552F" w:rsidRDefault="004F552F" w:rsidP="003473B9">
            <w:pPr>
              <w:rPr>
                <w:b/>
              </w:rPr>
            </w:pPr>
          </w:p>
          <w:p w:rsidR="004F552F" w:rsidRDefault="004F552F"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CF51D9" w:rsidRDefault="00CF51D9" w:rsidP="003473B9">
            <w:pPr>
              <w:rPr>
                <w:b/>
              </w:rPr>
            </w:pPr>
          </w:p>
          <w:p w:rsidR="00414C60" w:rsidRDefault="00414C60" w:rsidP="003473B9">
            <w:pPr>
              <w:rPr>
                <w:b/>
              </w:rPr>
            </w:pPr>
          </w:p>
          <w:p w:rsidR="00414C60" w:rsidRDefault="00414C60" w:rsidP="003473B9">
            <w:pPr>
              <w:rPr>
                <w:b/>
              </w:rPr>
            </w:pPr>
          </w:p>
          <w:p w:rsidR="00414C60" w:rsidRDefault="00414C60" w:rsidP="003473B9">
            <w:pPr>
              <w:rPr>
                <w:b/>
              </w:rPr>
            </w:pPr>
          </w:p>
          <w:p w:rsidR="00414C60" w:rsidRDefault="00414C60" w:rsidP="003473B9">
            <w:pPr>
              <w:rPr>
                <w:b/>
              </w:rPr>
            </w:pPr>
          </w:p>
          <w:p w:rsidR="00414C60" w:rsidRDefault="00414C60" w:rsidP="003473B9">
            <w:pPr>
              <w:rPr>
                <w:b/>
              </w:rPr>
            </w:pPr>
          </w:p>
          <w:p w:rsidR="00414C60" w:rsidRDefault="00414C60" w:rsidP="003473B9">
            <w:pPr>
              <w:rPr>
                <w:b/>
              </w:rPr>
            </w:pPr>
          </w:p>
          <w:p w:rsidR="00414C60" w:rsidRDefault="00414C60" w:rsidP="003473B9">
            <w:pPr>
              <w:rPr>
                <w:b/>
              </w:rPr>
            </w:pPr>
          </w:p>
          <w:p w:rsidR="00414C60" w:rsidRDefault="00414C60" w:rsidP="003473B9">
            <w:pPr>
              <w:rPr>
                <w:b/>
              </w:rPr>
            </w:pPr>
          </w:p>
          <w:p w:rsidR="00414C60" w:rsidRDefault="00414C60" w:rsidP="003473B9">
            <w:pPr>
              <w:rPr>
                <w:b/>
              </w:rPr>
            </w:pPr>
          </w:p>
          <w:p w:rsidR="00414C60" w:rsidRDefault="00414C60" w:rsidP="003473B9">
            <w:pPr>
              <w:rPr>
                <w:b/>
              </w:rPr>
            </w:pPr>
          </w:p>
          <w:p w:rsidR="00CF51D9" w:rsidRDefault="00CF51D9" w:rsidP="003473B9">
            <w:pPr>
              <w:rPr>
                <w:b/>
              </w:rPr>
            </w:pPr>
          </w:p>
          <w:p w:rsidR="0091650F" w:rsidRDefault="0091650F" w:rsidP="003473B9">
            <w:pPr>
              <w:rPr>
                <w:sz w:val="24"/>
                <w:szCs w:val="20"/>
              </w:rPr>
            </w:pPr>
          </w:p>
          <w:p w:rsidR="007530D1" w:rsidRDefault="007530D1" w:rsidP="003473B9">
            <w:pPr>
              <w:rPr>
                <w:sz w:val="24"/>
                <w:szCs w:val="20"/>
              </w:rPr>
            </w:pPr>
          </w:p>
          <w:p w:rsidR="007530D1" w:rsidRDefault="007530D1" w:rsidP="003473B9">
            <w:pPr>
              <w:rPr>
                <w:sz w:val="24"/>
                <w:szCs w:val="20"/>
              </w:rPr>
            </w:pPr>
          </w:p>
          <w:p w:rsidR="007530D1" w:rsidRDefault="007530D1" w:rsidP="003473B9">
            <w:pPr>
              <w:rPr>
                <w:sz w:val="24"/>
                <w:szCs w:val="20"/>
              </w:rPr>
            </w:pPr>
          </w:p>
          <w:p w:rsidR="007530D1" w:rsidRDefault="007530D1" w:rsidP="003473B9">
            <w:pPr>
              <w:rPr>
                <w:sz w:val="24"/>
                <w:szCs w:val="20"/>
              </w:rPr>
            </w:pPr>
          </w:p>
          <w:p w:rsidR="0091650F" w:rsidRDefault="0091650F" w:rsidP="003473B9">
            <w:pPr>
              <w:rPr>
                <w:b/>
              </w:rPr>
            </w:pPr>
          </w:p>
          <w:p w:rsidR="001B5D69" w:rsidRDefault="001B5D69" w:rsidP="003473B9">
            <w:pPr>
              <w:rPr>
                <w:b/>
              </w:rPr>
            </w:pPr>
          </w:p>
          <w:p w:rsidR="001B5D69" w:rsidRDefault="001B5D69"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0735B7" w:rsidRDefault="000735B7" w:rsidP="003473B9">
            <w:pPr>
              <w:rPr>
                <w:b/>
              </w:rPr>
            </w:pPr>
          </w:p>
          <w:p w:rsidR="00FB22B4" w:rsidRDefault="00FB22B4" w:rsidP="003473B9">
            <w:pPr>
              <w:rPr>
                <w:b/>
              </w:rPr>
            </w:pPr>
          </w:p>
          <w:p w:rsidR="00FB22B4" w:rsidRDefault="00FB22B4" w:rsidP="003473B9">
            <w:pPr>
              <w:rPr>
                <w:b/>
              </w:rPr>
            </w:pPr>
          </w:p>
          <w:p w:rsidR="00FB22B4" w:rsidRDefault="00FB22B4" w:rsidP="003473B9">
            <w:pPr>
              <w:rPr>
                <w:b/>
              </w:rPr>
            </w:pPr>
          </w:p>
          <w:p w:rsidR="00FB22B4" w:rsidRDefault="00FB22B4" w:rsidP="003473B9">
            <w:pPr>
              <w:rPr>
                <w:b/>
              </w:rPr>
            </w:pPr>
          </w:p>
          <w:p w:rsidR="00E635A9" w:rsidRDefault="00E635A9" w:rsidP="003473B9">
            <w:pPr>
              <w:rPr>
                <w:b/>
              </w:rPr>
            </w:pPr>
          </w:p>
          <w:p w:rsidR="00FB22B4" w:rsidRDefault="00FB22B4" w:rsidP="003473B9">
            <w:pPr>
              <w:rPr>
                <w:b/>
              </w:rPr>
            </w:pPr>
          </w:p>
          <w:p w:rsidR="00FB22B4" w:rsidRDefault="00FB22B4" w:rsidP="003473B9">
            <w:pPr>
              <w:rPr>
                <w:b/>
              </w:rPr>
            </w:pPr>
          </w:p>
          <w:p w:rsidR="00FB22B4" w:rsidRDefault="00FB22B4" w:rsidP="003473B9">
            <w:pPr>
              <w:rPr>
                <w:b/>
              </w:rPr>
            </w:pPr>
          </w:p>
          <w:p w:rsidR="00FB22B4" w:rsidRDefault="00FB22B4" w:rsidP="003473B9">
            <w:pPr>
              <w:rPr>
                <w:b/>
              </w:rPr>
            </w:pPr>
          </w:p>
          <w:p w:rsidR="00442FCD" w:rsidRDefault="00442FCD" w:rsidP="003473B9">
            <w:pPr>
              <w:rPr>
                <w:b/>
              </w:rPr>
            </w:pPr>
          </w:p>
          <w:p w:rsidR="00ED2310" w:rsidRPr="006E1A78" w:rsidRDefault="00ED2310" w:rsidP="00DB6E7F"/>
        </w:tc>
        <w:tc>
          <w:tcPr>
            <w:tcW w:w="3573" w:type="dxa"/>
          </w:tcPr>
          <w:p w:rsidR="00ED2310" w:rsidRDefault="00ED2310" w:rsidP="003473B9"/>
          <w:p w:rsidR="00ED2310" w:rsidRDefault="00ED2310" w:rsidP="003473B9"/>
          <w:p w:rsidR="00ED2310" w:rsidRDefault="00ED2310" w:rsidP="003473B9"/>
          <w:p w:rsidR="00ED2310" w:rsidRDefault="00ED2310" w:rsidP="003473B9"/>
          <w:p w:rsidR="00ED2310" w:rsidRDefault="00ED2310" w:rsidP="003473B9"/>
          <w:p w:rsidR="00FC051E" w:rsidRDefault="00FC051E" w:rsidP="003473B9"/>
          <w:p w:rsidR="00FC051E" w:rsidRDefault="00FC051E" w:rsidP="003473B9"/>
          <w:p w:rsidR="00FC051E" w:rsidRDefault="00FC051E" w:rsidP="003473B9"/>
          <w:p w:rsidR="00FC051E" w:rsidRDefault="00FC051E" w:rsidP="003473B9"/>
          <w:p w:rsidR="00FC051E" w:rsidRDefault="00FC051E" w:rsidP="003473B9"/>
          <w:p w:rsidR="00FC051E" w:rsidRDefault="00FC051E" w:rsidP="003473B9"/>
          <w:p w:rsidR="00FC051E" w:rsidRDefault="00FC051E" w:rsidP="003473B9"/>
          <w:p w:rsidR="001A3D51" w:rsidRDefault="001A3D51" w:rsidP="00C10793"/>
          <w:p w:rsidR="001A3D51" w:rsidRDefault="001A3D51" w:rsidP="00C10793"/>
          <w:p w:rsidR="001A3D51" w:rsidRDefault="001A3D51" w:rsidP="00C10793"/>
          <w:p w:rsidR="001A3D51" w:rsidRDefault="001A3D51" w:rsidP="00C10793"/>
          <w:p w:rsidR="00C10793" w:rsidRDefault="00ED2310" w:rsidP="00C10793">
            <w:r w:rsidRPr="00C10793">
              <w:t xml:space="preserve">The unit begins with this discussion </w:t>
            </w:r>
            <w:r w:rsidR="001A3D51">
              <w:t xml:space="preserve">in order to get pupils to engage with key vocabulary and to reflect upon prior learning. </w:t>
            </w:r>
          </w:p>
          <w:p w:rsidR="001A3D51" w:rsidRDefault="001A3D51" w:rsidP="00C10793">
            <w:r>
              <w:t>Main points:</w:t>
            </w:r>
          </w:p>
          <w:p w:rsidR="001A3D51" w:rsidRDefault="001A3D51" w:rsidP="00C10793">
            <w:r>
              <w:t xml:space="preserve">Are they familiar with the words </w:t>
            </w:r>
            <w:r w:rsidRPr="001A3D51">
              <w:rPr>
                <w:b/>
                <w:i/>
              </w:rPr>
              <w:t>prejudice, discrimination and stereotypes</w:t>
            </w:r>
            <w:r>
              <w:t>? What understanding do they have of those terms?</w:t>
            </w:r>
          </w:p>
          <w:p w:rsidR="001A3D51" w:rsidRDefault="001A3D51" w:rsidP="00C10793">
            <w:r>
              <w:t xml:space="preserve">How does this marry with the word </w:t>
            </w:r>
            <w:r w:rsidRPr="0003233C">
              <w:rPr>
                <w:b/>
                <w:i/>
              </w:rPr>
              <w:t>equality</w:t>
            </w:r>
            <w:r>
              <w:t>?</w:t>
            </w:r>
          </w:p>
          <w:p w:rsidR="001A3D51" w:rsidRDefault="001A3D51" w:rsidP="00C10793">
            <w:r>
              <w:t xml:space="preserve">What about the word </w:t>
            </w:r>
            <w:r w:rsidRPr="0003233C">
              <w:rPr>
                <w:b/>
                <w:i/>
              </w:rPr>
              <w:t>Act</w:t>
            </w:r>
            <w:r>
              <w:t xml:space="preserve"> in this context? We will be looking at law. We do we feel the need to pass laws on anything?</w:t>
            </w:r>
          </w:p>
          <w:p w:rsidR="001A3D51" w:rsidRDefault="001A3D51" w:rsidP="00C10793">
            <w:r>
              <w:t>What about the image? Is that someone talking down to someone, and keeping them down? Or is it someone helping another person to their feet to stand beside them? Is this a good image to use in this context? Why/why not?</w:t>
            </w:r>
          </w:p>
          <w:p w:rsidR="001A3D51" w:rsidRDefault="001A3D51" w:rsidP="00C10793">
            <w:r>
              <w:t xml:space="preserve">The text from Jesus </w:t>
            </w:r>
            <w:r w:rsidRPr="0003233C">
              <w:rPr>
                <w:b/>
                <w:i/>
              </w:rPr>
              <w:t>Do unto others as you would have them do unto you:</w:t>
            </w:r>
            <w:r>
              <w:t xml:space="preserve"> is that appro</w:t>
            </w:r>
            <w:r w:rsidR="0003233C">
              <w:t xml:space="preserve">priate in this context? This is called </w:t>
            </w:r>
            <w:r w:rsidR="0003233C" w:rsidRPr="0003233C">
              <w:rPr>
                <w:b/>
                <w:color w:val="FF0000"/>
              </w:rPr>
              <w:t>The Golden Rule</w:t>
            </w:r>
            <w:r w:rsidR="0003233C">
              <w:t xml:space="preserve">, and is an idea that recurs in all the major World Religions and in many other philosophies and belief systems. It is certainly a hugely </w:t>
            </w:r>
            <w:r w:rsidR="0003233C">
              <w:lastRenderedPageBreak/>
              <w:t>important part of the teachings of Christ and of the Catholic Church.</w:t>
            </w:r>
          </w:p>
          <w:p w:rsidR="0003233C" w:rsidRDefault="0003233C" w:rsidP="00C10793">
            <w:r>
              <w:t xml:space="preserve">Point out that it is </w:t>
            </w:r>
            <w:r w:rsidRPr="0003233C">
              <w:rPr>
                <w:b/>
                <w:color w:val="FF0000"/>
              </w:rPr>
              <w:t>NOT</w:t>
            </w:r>
            <w:r>
              <w:t xml:space="preserve"> do unto others as they do unto you. It is not the same as an eye for an eye. If we are badly treated, it does not justify us in treating others badly. It is about setting and ideal; it reminds us that we are in control of our attitudes, words and actions; these should not be governed by others.</w:t>
            </w:r>
          </w:p>
          <w:p w:rsidR="00C10793" w:rsidRDefault="00C10793" w:rsidP="00C10793"/>
          <w:p w:rsidR="00C10793" w:rsidRDefault="00C10793" w:rsidP="00B230A1">
            <w:r>
              <w:t>Teacher should sum up main points of discussion; these can then be recorded by pupils in jotters.</w:t>
            </w:r>
          </w:p>
          <w:p w:rsidR="00304A20" w:rsidRPr="00C10793" w:rsidRDefault="00304A20" w:rsidP="00B230A1"/>
          <w:p w:rsidR="00ED2310" w:rsidRDefault="00ED2310" w:rsidP="003473B9"/>
          <w:p w:rsidR="00ED2310" w:rsidRDefault="00ED2310" w:rsidP="003473B9"/>
          <w:p w:rsidR="00ED2310" w:rsidRDefault="00ED2310" w:rsidP="003473B9"/>
          <w:p w:rsidR="00ED2310" w:rsidRDefault="00304A20" w:rsidP="003473B9">
            <w:r>
              <w:t>What we can expect from this unit</w:t>
            </w:r>
          </w:p>
          <w:p w:rsidR="003C4E3D" w:rsidRDefault="003C4E3D" w:rsidP="003473B9"/>
          <w:p w:rsidR="003C4E3D" w:rsidRDefault="003C4E3D" w:rsidP="003473B9"/>
          <w:p w:rsidR="003C4E3D" w:rsidRDefault="003C4E3D" w:rsidP="003473B9"/>
          <w:p w:rsidR="003C4E3D" w:rsidRDefault="003C4E3D" w:rsidP="003473B9"/>
          <w:p w:rsidR="003C4E3D" w:rsidRDefault="003C4E3D" w:rsidP="003473B9"/>
          <w:p w:rsidR="00374D60" w:rsidRDefault="00374D60" w:rsidP="003C4E3D">
            <w:r>
              <w:t>First click will bring up question:</w:t>
            </w:r>
          </w:p>
          <w:p w:rsidR="00374D60" w:rsidRDefault="00374D60" w:rsidP="003C4E3D"/>
          <w:p w:rsidR="003C4E3D" w:rsidRPr="003C4E3D" w:rsidRDefault="003C4E3D" w:rsidP="003C4E3D">
            <w:r w:rsidRPr="003C4E3D">
              <w:t>It is at the start of every unit in “Called to Love”. It is in a relationships unit because it reminds us of our innate value, dignity and worth.</w:t>
            </w:r>
          </w:p>
          <w:p w:rsidR="003C4E3D" w:rsidRPr="003C4E3D" w:rsidRDefault="003C4E3D" w:rsidP="003C4E3D">
            <w:r w:rsidRPr="003C4E3D">
              <w:t>This is true of us throughout our lives . And if it true of each of us, then it is true of all of us.</w:t>
            </w:r>
          </w:p>
          <w:p w:rsidR="003C4E3D" w:rsidRDefault="003C4E3D" w:rsidP="003C4E3D">
            <w:r w:rsidRPr="003C4E3D">
              <w:t>And it remains true.</w:t>
            </w:r>
          </w:p>
          <w:p w:rsidR="00374D60" w:rsidRDefault="00374D60" w:rsidP="003C4E3D"/>
          <w:p w:rsidR="00374D60" w:rsidRDefault="00374D60" w:rsidP="003C4E3D">
            <w:r>
              <w:t>Second click will bring up question:</w:t>
            </w:r>
          </w:p>
          <w:p w:rsidR="00374D60" w:rsidRPr="003C4E3D" w:rsidRDefault="00374D60" w:rsidP="003C4E3D"/>
          <w:p w:rsidR="003C4E3D" w:rsidRPr="003C4E3D" w:rsidRDefault="003C4E3D" w:rsidP="003C4E3D">
            <w:r w:rsidRPr="003C4E3D">
              <w:t xml:space="preserve">It begins our unit on prejudice and discrimination to remind us that if we believe that all human beings are the work of God, then they have that innate value, dignity and worth. That does not change because we don’t like someone, or don’t approve of them. </w:t>
            </w:r>
          </w:p>
          <w:p w:rsidR="003C4E3D" w:rsidRDefault="003C4E3D" w:rsidP="003C4E3D">
            <w:r w:rsidRPr="003C4E3D">
              <w:t>The Christian call is to love of neighbour, and to treat others as we ourselves would like to be treated. To always remember that everyone we come across is just as made by God as we are ourselves.</w:t>
            </w:r>
          </w:p>
          <w:p w:rsidR="00374D60" w:rsidRDefault="00374D60" w:rsidP="003C4E3D"/>
          <w:p w:rsidR="00374D60" w:rsidRPr="003C4E3D" w:rsidRDefault="00374D60" w:rsidP="003C4E3D">
            <w:r>
              <w:t>Third click will bring up instruction to bear this in mind.</w:t>
            </w:r>
          </w:p>
          <w:p w:rsidR="003C4E3D" w:rsidRDefault="003C4E3D" w:rsidP="003473B9"/>
          <w:p w:rsidR="00ED2310" w:rsidRDefault="00ED2310" w:rsidP="003473B9"/>
          <w:p w:rsidR="0003233C" w:rsidRDefault="0003233C" w:rsidP="003473B9"/>
          <w:p w:rsidR="00374D60" w:rsidRPr="00374D60" w:rsidRDefault="00374D60" w:rsidP="00374D60">
            <w:r w:rsidRPr="00374D60">
              <w:t>Each</w:t>
            </w:r>
            <w:r>
              <w:t xml:space="preserve"> definition </w:t>
            </w:r>
            <w:r w:rsidRPr="00374D60">
              <w:t xml:space="preserve"> comes up </w:t>
            </w:r>
            <w:r>
              <w:t>on a separate click</w:t>
            </w:r>
            <w:r w:rsidRPr="00374D60">
              <w:t xml:space="preserve"> . Ask pupils if they agree with definitions. Ask them if they can give examples. If they want to make changes, they can, so long as definitions are not inaccurate.</w:t>
            </w:r>
          </w:p>
          <w:p w:rsidR="00374D60" w:rsidRPr="00374D60" w:rsidRDefault="00374D60" w:rsidP="00374D60">
            <w:r w:rsidRPr="00374D60">
              <w:t xml:space="preserve">Emphasise the difference between </w:t>
            </w:r>
            <w:r w:rsidRPr="00374D60">
              <w:rPr>
                <w:b/>
                <w:bCs/>
              </w:rPr>
              <w:t>prejudice</w:t>
            </w:r>
            <w:r w:rsidRPr="00374D60">
              <w:t xml:space="preserve"> being about our thoughts and attitudes, and </w:t>
            </w:r>
            <w:r w:rsidRPr="00374D60">
              <w:rPr>
                <w:b/>
                <w:bCs/>
              </w:rPr>
              <w:t>discrimination</w:t>
            </w:r>
            <w:r w:rsidRPr="00374D60">
              <w:t>, being about our words and actions.</w:t>
            </w:r>
          </w:p>
          <w:p w:rsidR="00374D60" w:rsidRPr="00374D60" w:rsidRDefault="00374D60" w:rsidP="00374D60">
            <w:r w:rsidRPr="00374D60">
              <w:t xml:space="preserve">Although we can make laws that punish discrimination (the way people act), we cannot pass laws that stop prejudice (the way people think). </w:t>
            </w:r>
          </w:p>
          <w:p w:rsidR="00374D60" w:rsidRDefault="00374D60" w:rsidP="00374D60">
            <w:r>
              <w:t>P</w:t>
            </w:r>
            <w:r w:rsidRPr="00374D60">
              <w:t>rejudice and discrimination often feed off one another.</w:t>
            </w:r>
          </w:p>
          <w:p w:rsidR="00374D60" w:rsidRDefault="00374D60" w:rsidP="00374D60"/>
          <w:p w:rsidR="00374D60" w:rsidRDefault="00374D60" w:rsidP="00374D60">
            <w:r>
              <w:t>Ask pupils for examples to test understanding, e.g.</w:t>
            </w:r>
          </w:p>
          <w:p w:rsidR="00BD4D73" w:rsidRDefault="00BD4D73" w:rsidP="00374D60"/>
          <w:p w:rsidR="00374D60" w:rsidRDefault="00374D60" w:rsidP="00374D60">
            <w:r>
              <w:t xml:space="preserve">Stereotypes – all Scots </w:t>
            </w:r>
            <w:r w:rsidR="00BD4D73">
              <w:t>drink too much alcohol</w:t>
            </w:r>
          </w:p>
          <w:p w:rsidR="00374D60" w:rsidRDefault="00374D60" w:rsidP="00374D60"/>
          <w:p w:rsidR="00374D60" w:rsidRDefault="00374D60" w:rsidP="00374D60">
            <w:r>
              <w:t xml:space="preserve">Prejudice – Because someone has taken on this stereotype, they decide they </w:t>
            </w:r>
            <w:r w:rsidR="00BD4D73">
              <w:t>don’t</w:t>
            </w:r>
            <w:r>
              <w:t xml:space="preserve"> like Scots</w:t>
            </w:r>
            <w:r w:rsidR="00BD4D73">
              <w:t xml:space="preserve"> and they will usually cause </w:t>
            </w:r>
            <w:proofErr w:type="spellStart"/>
            <w:r w:rsidR="00BD4D73">
              <w:t>trouoble</w:t>
            </w:r>
            <w:proofErr w:type="spellEnd"/>
          </w:p>
          <w:p w:rsidR="00BD4D73" w:rsidRDefault="00BD4D73" w:rsidP="00374D60"/>
          <w:p w:rsidR="00BD4D73" w:rsidRPr="00374D60" w:rsidRDefault="00BD4D73" w:rsidP="00374D60">
            <w:r>
              <w:t>Discrimination – They refuse to employ a Scot in their firm no matter how well qualified they are</w:t>
            </w:r>
          </w:p>
          <w:p w:rsidR="0003233C" w:rsidRDefault="0003233C" w:rsidP="003473B9"/>
          <w:p w:rsidR="0003233C" w:rsidRDefault="0003233C" w:rsidP="003473B9"/>
          <w:p w:rsidR="00BD4D73" w:rsidRDefault="00BD4D73" w:rsidP="003473B9"/>
          <w:p w:rsidR="00BD4D73" w:rsidRDefault="00BD4D73" w:rsidP="003473B9"/>
          <w:p w:rsidR="0003233C" w:rsidRDefault="0003233C" w:rsidP="003473B9"/>
          <w:p w:rsidR="00BD4D73" w:rsidRPr="00BD4D73" w:rsidRDefault="00BD4D73" w:rsidP="00BD4D73">
            <w:r w:rsidRPr="00BD4D73">
              <w:rPr>
                <w:lang w:val="en-US"/>
              </w:rPr>
              <w:t>4 scripture quotes reminding us of the call to love our neighbor.</w:t>
            </w:r>
          </w:p>
          <w:p w:rsidR="00BD4D73" w:rsidRPr="00BD4D73" w:rsidRDefault="00BD4D73" w:rsidP="00BD4D73">
            <w:r w:rsidRPr="00BD4D73">
              <w:rPr>
                <w:b/>
                <w:bCs/>
                <w:lang w:val="en-US"/>
              </w:rPr>
              <w:t>Particular emphasis to the bottom quote (Matthew 7:12). This is referred to as the Golden Rule: that we should treat others as we ourselves would hope to be treated.</w:t>
            </w:r>
            <w:r>
              <w:rPr>
                <w:b/>
                <w:bCs/>
                <w:lang w:val="en-US"/>
              </w:rPr>
              <w:t xml:space="preserve"> Remind pupils that this was mentioned in Slide 1</w:t>
            </w:r>
          </w:p>
          <w:p w:rsidR="00BD4D73" w:rsidRPr="00BD4D73" w:rsidRDefault="00BD4D73" w:rsidP="00BD4D73">
            <w:r w:rsidRPr="00BD4D73">
              <w:rPr>
                <w:lang w:val="en-US"/>
              </w:rPr>
              <w:t xml:space="preserve">If you had done something that upset or annoyed those you love, how would you want them to react? </w:t>
            </w:r>
          </w:p>
          <w:p w:rsidR="00BD4D73" w:rsidRPr="00BD4D73" w:rsidRDefault="00BD4D73" w:rsidP="00BD4D73">
            <w:r w:rsidRPr="00BD4D73">
              <w:rPr>
                <w:lang w:val="en-US"/>
              </w:rPr>
              <w:t>Should they just not mention it? Do you let people get away with anything, just because you love them?</w:t>
            </w:r>
          </w:p>
          <w:p w:rsidR="00BD4D73" w:rsidRPr="00BD4D73" w:rsidRDefault="00BD4D73" w:rsidP="00BD4D73">
            <w:r w:rsidRPr="00BD4D73">
              <w:rPr>
                <w:lang w:val="en-US"/>
              </w:rPr>
              <w:t>Should they talk about it with others behind your back?</w:t>
            </w:r>
          </w:p>
          <w:p w:rsidR="00BD4D73" w:rsidRPr="00BD4D73" w:rsidRDefault="00BD4D73" w:rsidP="00BD4D73">
            <w:r w:rsidRPr="00BD4D73">
              <w:rPr>
                <w:lang w:val="en-US"/>
              </w:rPr>
              <w:t>Should they explain to you what has annoyed them, and ask you to change it?</w:t>
            </w:r>
          </w:p>
          <w:p w:rsidR="00BD4D73" w:rsidRDefault="00BD4D73" w:rsidP="00BD4D73">
            <w:pPr>
              <w:rPr>
                <w:lang w:val="en-US"/>
              </w:rPr>
            </w:pPr>
            <w:r w:rsidRPr="00BD4D73">
              <w:rPr>
                <w:lang w:val="en-US"/>
              </w:rPr>
              <w:t xml:space="preserve">Loving our </w:t>
            </w:r>
            <w:proofErr w:type="spellStart"/>
            <w:r w:rsidRPr="00BD4D73">
              <w:rPr>
                <w:lang w:val="en-US"/>
              </w:rPr>
              <w:t>neighbour</w:t>
            </w:r>
            <w:proofErr w:type="spellEnd"/>
            <w:r w:rsidRPr="00BD4D73">
              <w:rPr>
                <w:lang w:val="en-US"/>
              </w:rPr>
              <w:t xml:space="preserve"> doesn’t always mean liking them, or agreeing with them. But it does mean trying to understand them, and communicating with them, and treating them with dignity.</w:t>
            </w:r>
          </w:p>
          <w:p w:rsidR="00BD4D73" w:rsidRPr="00BD4D73" w:rsidRDefault="00BD4D73" w:rsidP="00BD4D73"/>
          <w:p w:rsidR="00BD4D73" w:rsidRPr="00BD4D73" w:rsidRDefault="00BD4D73" w:rsidP="00BD4D73">
            <w:r w:rsidRPr="00BD4D73">
              <w:rPr>
                <w:b/>
                <w:bCs/>
                <w:lang w:val="en-US"/>
              </w:rPr>
              <w:t>QUESTIONS FOR DISCUSSION:</w:t>
            </w:r>
          </w:p>
          <w:p w:rsidR="00BD4D73" w:rsidRPr="00BD4D73" w:rsidRDefault="00BD4D73" w:rsidP="00BD4D73">
            <w:r w:rsidRPr="00BD4D73">
              <w:rPr>
                <w:lang w:val="en-US"/>
              </w:rPr>
              <w:t>Can you love someone you don’t like?</w:t>
            </w:r>
          </w:p>
          <w:p w:rsidR="00BD4D73" w:rsidRPr="00BD4D73" w:rsidRDefault="00BD4D73" w:rsidP="00BD4D73">
            <w:r w:rsidRPr="00BD4D73">
              <w:rPr>
                <w:lang w:val="en-US"/>
              </w:rPr>
              <w:t>How do prejudice and discrimination feed off of one another?</w:t>
            </w:r>
          </w:p>
          <w:p w:rsidR="00BD4D73" w:rsidRDefault="00BD4D73" w:rsidP="00BD4D73">
            <w:pPr>
              <w:rPr>
                <w:lang w:val="en-US"/>
              </w:rPr>
            </w:pPr>
            <w:r w:rsidRPr="00BD4D73">
              <w:rPr>
                <w:lang w:val="en-US"/>
              </w:rPr>
              <w:t>Do you have any thoughts on HOW we can deal with prejudice and/or discrimination?</w:t>
            </w:r>
          </w:p>
          <w:p w:rsidR="00BD4D73" w:rsidRPr="00BD4D73" w:rsidRDefault="00BD4D73" w:rsidP="00BD4D73"/>
          <w:p w:rsidR="00BD4D73" w:rsidRPr="00BD4D73" w:rsidRDefault="00BD4D73" w:rsidP="00BD4D73">
            <w:r w:rsidRPr="00BD4D73">
              <w:rPr>
                <w:b/>
                <w:bCs/>
                <w:u w:val="single"/>
                <w:lang w:val="en-US"/>
              </w:rPr>
              <w:t>FINAL POINT FOR EMPHASIS</w:t>
            </w:r>
            <w:r w:rsidRPr="00BD4D73">
              <w:rPr>
                <w:b/>
                <w:bCs/>
                <w:lang w:val="en-US"/>
              </w:rPr>
              <w:t>: THE GOLDEN RULE MAKES THE POINT THAT WE SHOULD TREAT OTHERS THE WAY WE WOULD LIKE THEM TO TREAT US; NOT THE WAY THEY DO TREAT US.  IF SOMEONE TREATS US BADLY, IT DOES NOT MEAN THAT WE SHOULD DO THE SAME.</w:t>
            </w:r>
          </w:p>
          <w:p w:rsidR="0003233C" w:rsidRDefault="0003233C" w:rsidP="003473B9"/>
          <w:p w:rsidR="0003233C" w:rsidRDefault="0003233C" w:rsidP="003473B9"/>
          <w:p w:rsidR="0003233C" w:rsidRDefault="0003233C" w:rsidP="003473B9"/>
          <w:p w:rsidR="00BD4D73" w:rsidRDefault="00BD4D73" w:rsidP="003473B9"/>
          <w:p w:rsidR="00BD4D73" w:rsidRDefault="00BD4D73" w:rsidP="003473B9"/>
          <w:p w:rsidR="00BD4D73" w:rsidRDefault="00BD4D73" w:rsidP="003473B9">
            <w:r w:rsidRPr="00734EE6">
              <w:rPr>
                <w:b/>
              </w:rPr>
              <w:t>Slide 6</w:t>
            </w:r>
            <w:r>
              <w:t xml:space="preserve"> is simple background </w:t>
            </w:r>
            <w:r w:rsidR="00FD09A2">
              <w:t>to read over with pupils.</w:t>
            </w:r>
          </w:p>
          <w:p w:rsidR="00FD09A2" w:rsidRDefault="00FD09A2" w:rsidP="003473B9"/>
          <w:p w:rsidR="00FD09A2" w:rsidRDefault="00FD09A2" w:rsidP="003473B9">
            <w:r w:rsidRPr="00734EE6">
              <w:rPr>
                <w:b/>
              </w:rPr>
              <w:t>Slide 7</w:t>
            </w:r>
            <w:r>
              <w:t xml:space="preserve"> invites pupils to use the information given on the slide, which is on their sheet, to make a decision.</w:t>
            </w:r>
          </w:p>
          <w:p w:rsidR="00FD09A2" w:rsidRDefault="00FD09A2" w:rsidP="003473B9"/>
          <w:p w:rsidR="00FD09A2" w:rsidRDefault="00FD09A2" w:rsidP="003473B9">
            <w:r>
              <w:t>Pupils should follow the instructions on the sheet. All pupils will feedback in their groups. Ask whole class to offer good examples from their groups.</w:t>
            </w:r>
          </w:p>
          <w:p w:rsidR="00FD09A2" w:rsidRDefault="00FD09A2" w:rsidP="003473B9"/>
          <w:p w:rsidR="00FD09A2" w:rsidRPr="00FD09A2" w:rsidRDefault="00FD09A2" w:rsidP="00FD09A2">
            <w:r w:rsidRPr="00FD09A2">
              <w:t xml:space="preserve">This may also lead into a discussion on “privilege”: </w:t>
            </w:r>
            <w:r w:rsidRPr="00FD09A2">
              <w:rPr>
                <w:lang w:val="en-US"/>
              </w:rPr>
              <w:t>a concept within sociology for examining social, economic, and political advantages or rights that are available to a group solely on the basis of their particular characteristic (e.g. male privilege; white privilege; class privilege). For example, if you have never been discriminated against because of a disability, and it has never touched you directly or indirectly, you may not think there’s anything wrong in parking in a disabled bay.</w:t>
            </w:r>
          </w:p>
          <w:p w:rsidR="00FD09A2" w:rsidRPr="00FD09A2" w:rsidRDefault="00FD09A2" w:rsidP="00FD09A2">
            <w:r w:rsidRPr="00FD09A2">
              <w:t xml:space="preserve">It also helps pupils to see that, although we talk a lot about prejudice and discrimination today, we have made great strides, legally and culturally. </w:t>
            </w:r>
          </w:p>
          <w:p w:rsidR="00FD09A2" w:rsidRDefault="00FD09A2" w:rsidP="00FD09A2">
            <w:r w:rsidRPr="00FD09A2">
              <w:t>Is it good that we focus so much on the differences between people?</w:t>
            </w:r>
          </w:p>
          <w:p w:rsidR="00FD09A2" w:rsidRDefault="00FD09A2" w:rsidP="00FD09A2"/>
          <w:p w:rsidR="00FD09A2" w:rsidRDefault="00FD09A2" w:rsidP="00FD09A2"/>
          <w:p w:rsidR="00FD09A2" w:rsidRDefault="00FD09A2" w:rsidP="00FD09A2"/>
          <w:p w:rsidR="00FD09A2" w:rsidRDefault="00FD09A2" w:rsidP="00FD09A2"/>
          <w:p w:rsidR="00FD09A2" w:rsidRPr="00FD09A2" w:rsidRDefault="00FD09A2" w:rsidP="00FD09A2">
            <w:pPr>
              <w:rPr>
                <w:b/>
              </w:rPr>
            </w:pPr>
            <w:r w:rsidRPr="00FD09A2">
              <w:rPr>
                <w:b/>
              </w:rPr>
              <w:t>SLIDE</w:t>
            </w:r>
            <w:r w:rsidR="00D2457E">
              <w:rPr>
                <w:b/>
              </w:rPr>
              <w:t>S 8 &amp;</w:t>
            </w:r>
            <w:r w:rsidRPr="00FD09A2">
              <w:rPr>
                <w:b/>
              </w:rPr>
              <w:t xml:space="preserve"> 9</w:t>
            </w:r>
          </w:p>
          <w:p w:rsidR="00FD09A2" w:rsidRPr="00FD09A2" w:rsidRDefault="00FD09A2" w:rsidP="00FD09A2">
            <w:pPr>
              <w:rPr>
                <w:i/>
              </w:rPr>
            </w:pPr>
            <w:r w:rsidRPr="00FD09A2">
              <w:rPr>
                <w:i/>
              </w:rPr>
              <w:t>SOURCES</w:t>
            </w:r>
          </w:p>
          <w:p w:rsidR="00FD09A2" w:rsidRPr="00FD09A2" w:rsidRDefault="00FD09A2" w:rsidP="00FD09A2">
            <w:pPr>
              <w:rPr>
                <w:i/>
              </w:rPr>
            </w:pPr>
            <w:r w:rsidRPr="00FD09A2">
              <w:rPr>
                <w:i/>
              </w:rPr>
              <w:t>Gender Segregation, Apprenticeship, and the Raising of the Participation Age in England: are Young Women at a Disadvantage? Alison Fuller and Lorna Unwin LLAKES Research Paper 44</w:t>
            </w:r>
          </w:p>
          <w:p w:rsidR="00FD09A2" w:rsidRPr="00FD09A2" w:rsidRDefault="00FD09A2" w:rsidP="00FD09A2">
            <w:pPr>
              <w:rPr>
                <w:i/>
              </w:rPr>
            </w:pPr>
            <w:r w:rsidRPr="00FD09A2">
              <w:rPr>
                <w:i/>
              </w:rPr>
              <w:t>Disability Stat – DFL survey, Key Facts   https://www.dlf.org.uk/content/key-facts</w:t>
            </w:r>
          </w:p>
          <w:p w:rsidR="00FD09A2" w:rsidRPr="00FD09A2" w:rsidRDefault="00FD09A2" w:rsidP="00FD09A2">
            <w:pPr>
              <w:rPr>
                <w:i/>
              </w:rPr>
            </w:pPr>
            <w:r w:rsidRPr="00FD09A2">
              <w:rPr>
                <w:i/>
              </w:rPr>
              <w:t>LGBT - https://www.stonewall.org.uk/sites/default/files/the_school_report_2017.pdf</w:t>
            </w:r>
          </w:p>
          <w:p w:rsidR="00FD09A2" w:rsidRDefault="00FD09A2" w:rsidP="00FD09A2">
            <w:pPr>
              <w:rPr>
                <w:i/>
              </w:rPr>
            </w:pPr>
            <w:r w:rsidRPr="00FD09A2">
              <w:rPr>
                <w:i/>
              </w:rPr>
              <w:t xml:space="preserve">Poverty/race  https://www.barnardos.org.uk/poverty_full_report_07.pdf </w:t>
            </w:r>
          </w:p>
          <w:p w:rsidR="00FD09A2" w:rsidRDefault="00FD09A2" w:rsidP="00FD09A2">
            <w:pPr>
              <w:rPr>
                <w:i/>
              </w:rPr>
            </w:pPr>
          </w:p>
          <w:p w:rsidR="00FD09A2" w:rsidRPr="00FD09A2" w:rsidRDefault="00FD09A2" w:rsidP="00FD09A2">
            <w:pPr>
              <w:rPr>
                <w:i/>
              </w:rPr>
            </w:pPr>
          </w:p>
          <w:p w:rsidR="00FD09A2" w:rsidRPr="00FD09A2" w:rsidRDefault="00FD09A2" w:rsidP="00FD09A2">
            <w:r>
              <w:t>“</w:t>
            </w:r>
            <w:r w:rsidRPr="00FD09A2">
              <w:t>Think</w:t>
            </w:r>
            <w:r>
              <w:t>”</w:t>
            </w:r>
            <w:r w:rsidRPr="00FD09A2">
              <w:t xml:space="preserve"> question:</w:t>
            </w:r>
          </w:p>
          <w:p w:rsidR="00FD09A2" w:rsidRPr="00FD09A2" w:rsidRDefault="00FD09A2" w:rsidP="00FD09A2">
            <w:r w:rsidRPr="00FD09A2">
              <w:t>Invite discussion on why the law is not stopping inequality:</w:t>
            </w:r>
          </w:p>
          <w:p w:rsidR="00FD09A2" w:rsidRPr="00FD09A2" w:rsidRDefault="00FD09A2" w:rsidP="00FD09A2">
            <w:r w:rsidRPr="00FD09A2">
              <w:t>Law can’t change people’s prejudices</w:t>
            </w:r>
          </w:p>
          <w:p w:rsidR="00FD09A2" w:rsidRPr="00FD09A2" w:rsidRDefault="00FD09A2" w:rsidP="00FD09A2">
            <w:r w:rsidRPr="00FD09A2">
              <w:t>Laws take time to work and change the culture</w:t>
            </w:r>
          </w:p>
          <w:p w:rsidR="00FD09A2" w:rsidRPr="00FD09A2" w:rsidRDefault="00FD09A2" w:rsidP="00FD09A2">
            <w:r w:rsidRPr="00FD09A2">
              <w:t>Laws only work where they are followed</w:t>
            </w:r>
          </w:p>
          <w:p w:rsidR="00FD09A2" w:rsidRPr="00FD09A2" w:rsidRDefault="00FD09A2" w:rsidP="00FD09A2">
            <w:r w:rsidRPr="00FD09A2">
              <w:t>Laws are only followed if they’re known</w:t>
            </w:r>
          </w:p>
          <w:p w:rsidR="00FD09A2" w:rsidRPr="00FD09A2" w:rsidRDefault="00FD09A2" w:rsidP="00FD09A2">
            <w:r w:rsidRPr="00FD09A2">
              <w:t>How easy is it for people to report that they have suffered discrimination, and what are the chances of things improving for them if they do?</w:t>
            </w:r>
          </w:p>
          <w:p w:rsidR="00FD09A2" w:rsidRDefault="00FD09A2" w:rsidP="00FD09A2">
            <w:r w:rsidRPr="00FD09A2">
              <w:t xml:space="preserve">Although the statistics show inequality, perhaps they also represent an improvement from recent times; perhaps figures would have been even worse a year or two prior to these surveys </w:t>
            </w:r>
          </w:p>
          <w:p w:rsidR="00D2457E" w:rsidRDefault="00D2457E" w:rsidP="00FD09A2"/>
          <w:p w:rsidR="00D2457E" w:rsidRDefault="00D2457E" w:rsidP="00FD09A2"/>
          <w:p w:rsidR="00D2457E" w:rsidRDefault="00D2457E" w:rsidP="00FD09A2"/>
          <w:p w:rsidR="00D2457E" w:rsidRPr="00734EE6" w:rsidRDefault="00D2457E" w:rsidP="00FD09A2">
            <w:pPr>
              <w:rPr>
                <w:b/>
              </w:rPr>
            </w:pPr>
            <w:r w:rsidRPr="00734EE6">
              <w:rPr>
                <w:b/>
              </w:rPr>
              <w:t xml:space="preserve">SLIDE 10 </w:t>
            </w:r>
          </w:p>
          <w:p w:rsidR="00D2457E" w:rsidRDefault="00D2457E" w:rsidP="00FD09A2"/>
          <w:p w:rsidR="00D2457E" w:rsidRPr="00D2457E" w:rsidRDefault="00D2457E" w:rsidP="00D2457E">
            <w:r w:rsidRPr="00D2457E">
              <w:t>Pupils should be arranged so that they can work with one partner, then move to another. At each stage of the task, pupils will be working in pairs.</w:t>
            </w:r>
          </w:p>
          <w:p w:rsidR="00D2457E" w:rsidRPr="00D2457E" w:rsidRDefault="00D2457E" w:rsidP="00D2457E">
            <w:r w:rsidRPr="00D2457E">
              <w:t>First statement: First speaker of the pair can talk for a set, short time (recommend one minute; no more than two) to complete the sentence. Other pupil listens</w:t>
            </w:r>
          </w:p>
          <w:p w:rsidR="00D2457E" w:rsidRPr="00D2457E" w:rsidRDefault="00D2457E" w:rsidP="00D2457E">
            <w:r w:rsidRPr="00D2457E">
              <w:t xml:space="preserve">                         .</w:t>
            </w:r>
          </w:p>
          <w:p w:rsidR="00D2457E" w:rsidRDefault="00D2457E" w:rsidP="00D2457E">
            <w:r w:rsidRPr="00D2457E">
              <w:t>Listener now gives their own answer; person who spoke first now listens.</w:t>
            </w:r>
          </w:p>
          <w:p w:rsidR="00D2457E" w:rsidRPr="00D2457E" w:rsidRDefault="00D2457E" w:rsidP="00D2457E"/>
          <w:p w:rsidR="00D2457E" w:rsidRDefault="00D2457E" w:rsidP="00D2457E">
            <w:r w:rsidRPr="00D2457E">
              <w:t>Change partners: repeat task with second statement</w:t>
            </w:r>
          </w:p>
          <w:p w:rsidR="00D2457E" w:rsidRDefault="00D2457E" w:rsidP="00D2457E"/>
          <w:p w:rsidR="00D2457E" w:rsidRPr="00734EE6" w:rsidRDefault="00D2457E" w:rsidP="00D2457E">
            <w:pPr>
              <w:rPr>
                <w:b/>
              </w:rPr>
            </w:pPr>
            <w:r w:rsidRPr="00734EE6">
              <w:rPr>
                <w:b/>
              </w:rPr>
              <w:t>SLIDE 11</w:t>
            </w:r>
          </w:p>
          <w:p w:rsidR="00D2457E" w:rsidRDefault="00D2457E" w:rsidP="00D2457E"/>
          <w:p w:rsidR="00D2457E" w:rsidRPr="00D2457E" w:rsidRDefault="00D2457E" w:rsidP="00D2457E">
            <w:r w:rsidRPr="00D2457E">
              <w:t>Complete task as for previous slide, using these two new statements.</w:t>
            </w:r>
          </w:p>
          <w:p w:rsidR="00D2457E" w:rsidRPr="00D2457E" w:rsidRDefault="00D2457E" w:rsidP="00D2457E">
            <w:r w:rsidRPr="00D2457E">
              <w:t>When all 4 statements have been addressed, take pupil feedback on what was said.</w:t>
            </w:r>
          </w:p>
          <w:p w:rsidR="00D2457E" w:rsidRPr="00D2457E" w:rsidRDefault="00D2457E" w:rsidP="00D2457E">
            <w:r w:rsidRPr="00D2457E">
              <w:t>How does it make us feel when we are treated unfairly? How does it impact our behaviour?</w:t>
            </w:r>
          </w:p>
          <w:p w:rsidR="00D2457E" w:rsidRPr="00D2457E" w:rsidRDefault="00D2457E" w:rsidP="00D2457E">
            <w:r w:rsidRPr="00D2457E">
              <w:t>What does this do to the Common Good?</w:t>
            </w:r>
          </w:p>
          <w:p w:rsidR="00D2457E" w:rsidRDefault="00D2457E" w:rsidP="00D2457E">
            <w:r w:rsidRPr="00D2457E">
              <w:t>Leads into next slide</w:t>
            </w:r>
            <w:r>
              <w:t>.</w:t>
            </w:r>
          </w:p>
          <w:p w:rsidR="00D2457E" w:rsidRDefault="00D2457E" w:rsidP="00D2457E"/>
          <w:p w:rsidR="00D2457E" w:rsidRPr="00734EE6" w:rsidRDefault="00D2457E" w:rsidP="00D2457E">
            <w:pPr>
              <w:rPr>
                <w:b/>
              </w:rPr>
            </w:pPr>
            <w:r w:rsidRPr="00734EE6">
              <w:rPr>
                <w:b/>
              </w:rPr>
              <w:t>SLIDE 12</w:t>
            </w:r>
          </w:p>
          <w:p w:rsidR="00322317" w:rsidRPr="00322317" w:rsidRDefault="00322317" w:rsidP="00322317">
            <w:r w:rsidRPr="00322317">
              <w:t>Ask pupils to give some of the consequences of people being treated unjustly – whether for the person themselves, or for the culture that it builds in society</w:t>
            </w:r>
          </w:p>
          <w:p w:rsidR="00322317" w:rsidRPr="00322317" w:rsidRDefault="00322317" w:rsidP="00322317">
            <w:r w:rsidRPr="00322317">
              <w:t>As an example – shops that will not allow young people to go in, or only to go in if there are under a certain number of them.</w:t>
            </w:r>
          </w:p>
          <w:p w:rsidR="00322317" w:rsidRPr="00322317" w:rsidRDefault="00322317" w:rsidP="00322317">
            <w:r w:rsidRPr="00322317">
              <w:t xml:space="preserve"> - Can you understand why they do that?</w:t>
            </w:r>
          </w:p>
          <w:p w:rsidR="00322317" w:rsidRPr="00322317" w:rsidRDefault="00322317" w:rsidP="00322317">
            <w:r w:rsidRPr="00322317">
              <w:t xml:space="preserve"> - How does it make you feel if you are refused entry to a shop in front of you friends, etc?</w:t>
            </w:r>
          </w:p>
          <w:p w:rsidR="00322317" w:rsidRPr="00322317" w:rsidRDefault="00322317" w:rsidP="00322317">
            <w:r w:rsidRPr="00322317">
              <w:t xml:space="preserve"> - How does it make you feel, even if you yourself have never been refused entry?</w:t>
            </w:r>
          </w:p>
          <w:p w:rsidR="00322317" w:rsidRPr="00322317" w:rsidRDefault="00322317" w:rsidP="00322317">
            <w:r w:rsidRPr="00322317">
              <w:t xml:space="preserve"> - How does it make other customers feel about young people?</w:t>
            </w:r>
          </w:p>
          <w:p w:rsidR="00322317" w:rsidRDefault="00322317" w:rsidP="00322317">
            <w:r w:rsidRPr="00322317">
              <w:t>How do the positive outcomes of that decision weigh up against the negative outcomes? What does it do for feelings/relationships in the community?</w:t>
            </w:r>
          </w:p>
          <w:p w:rsidR="00322317" w:rsidRDefault="00322317" w:rsidP="00322317"/>
          <w:p w:rsidR="00322317" w:rsidRPr="00322317" w:rsidRDefault="00322317" w:rsidP="00322317"/>
          <w:p w:rsidR="00D2457E" w:rsidRDefault="00D2457E" w:rsidP="00D2457E"/>
          <w:p w:rsidR="00322317" w:rsidRDefault="00322317" w:rsidP="00D2457E"/>
          <w:p w:rsidR="00D2457E" w:rsidRDefault="00322317" w:rsidP="00D2457E">
            <w:r>
              <w:t>A series of</w:t>
            </w:r>
            <w:r w:rsidR="008C0B18">
              <w:t xml:space="preserve"> slides outlining changes in the law in the area of discrimination</w:t>
            </w:r>
          </w:p>
          <w:p w:rsidR="007C6740" w:rsidRDefault="007C6740" w:rsidP="00D2457E"/>
          <w:p w:rsidR="007C6740" w:rsidRDefault="007C6740" w:rsidP="00D2457E">
            <w:r>
              <w:t>SLIDE 13</w:t>
            </w:r>
          </w:p>
          <w:p w:rsidR="007C6740" w:rsidRPr="007C6740" w:rsidRDefault="007C6740" w:rsidP="007C6740">
            <w:r>
              <w:t>Information on u</w:t>
            </w:r>
            <w:r w:rsidRPr="007C6740">
              <w:t>sing the law to tackle inequality.. Difference between Civil Law and Criminal Law</w:t>
            </w:r>
          </w:p>
          <w:p w:rsidR="007C6740" w:rsidRDefault="007C6740" w:rsidP="00D2457E"/>
          <w:p w:rsidR="008C0B18" w:rsidRDefault="008C0B18" w:rsidP="00D2457E"/>
          <w:p w:rsidR="008C0B18" w:rsidRDefault="008C0B18" w:rsidP="00D2457E">
            <w:pPr>
              <w:rPr>
                <w:b/>
              </w:rPr>
            </w:pPr>
            <w:r w:rsidRPr="008C0B18">
              <w:rPr>
                <w:b/>
              </w:rPr>
              <w:t>SLIDES 14,15,16</w:t>
            </w:r>
          </w:p>
          <w:p w:rsidR="008C0B18" w:rsidRDefault="008C0B18" w:rsidP="008C0B18">
            <w:pPr>
              <w:rPr>
                <w:lang w:val="en-US"/>
              </w:rPr>
            </w:pPr>
            <w:r w:rsidRPr="008C0B18">
              <w:rPr>
                <w:lang w:val="en-US"/>
              </w:rPr>
              <w:t>Th</w:t>
            </w:r>
            <w:r w:rsidR="00FC2B21">
              <w:rPr>
                <w:lang w:val="en-US"/>
              </w:rPr>
              <w:t>ese</w:t>
            </w:r>
            <w:r w:rsidRPr="008C0B18">
              <w:rPr>
                <w:lang w:val="en-US"/>
              </w:rPr>
              <w:t xml:space="preserve"> slide</w:t>
            </w:r>
            <w:r>
              <w:rPr>
                <w:lang w:val="en-US"/>
              </w:rPr>
              <w:t>s</w:t>
            </w:r>
            <w:r w:rsidRPr="008C0B18">
              <w:rPr>
                <w:lang w:val="en-US"/>
              </w:rPr>
              <w:t xml:space="preserve"> show a timeline of some of the major laws passed in Britain since 1833 to try to deal with social inequalities and a lack of civil rights for some people.</w:t>
            </w:r>
          </w:p>
          <w:p w:rsidR="00FC2B21" w:rsidRDefault="00FC2B21" w:rsidP="008C0B18"/>
          <w:p w:rsidR="00FC2B21" w:rsidRPr="00734EE6" w:rsidRDefault="00FC2B21" w:rsidP="008C0B18">
            <w:pPr>
              <w:rPr>
                <w:b/>
              </w:rPr>
            </w:pPr>
            <w:r w:rsidRPr="00734EE6">
              <w:rPr>
                <w:b/>
              </w:rPr>
              <w:t>SLIDE 14</w:t>
            </w:r>
          </w:p>
          <w:p w:rsidR="008C0B18" w:rsidRPr="008C0B18" w:rsidRDefault="008C0B18" w:rsidP="008C0B18">
            <w:r w:rsidRPr="008C0B18">
              <w:rPr>
                <w:lang w:val="en-US"/>
              </w:rPr>
              <w:t>Read through the various boxes, and ask pupils who is benefitting, remembering always to look at the impact upon society and the Common Good. For example – Does the 1918 Representation of the People Act only benefit “women of property over the age of 30”? Does it benefit all of us if MPs have to now consider areas thought in the past to have been “women’s issues”? Do we all benefit if our MPs have to please more people in order to get votes? Once “women of property over the age of 30” have managed to win the vote, what does that say to other groups who don’t have the vote?</w:t>
            </w:r>
          </w:p>
          <w:p w:rsidR="00FC2B21" w:rsidRDefault="008C0B18" w:rsidP="008C0B18">
            <w:pPr>
              <w:rPr>
                <w:lang w:val="en-US"/>
              </w:rPr>
            </w:pPr>
            <w:r w:rsidRPr="008C0B18">
              <w:rPr>
                <w:lang w:val="en-US"/>
              </w:rPr>
              <w:t>Notice the time span here. It takes 137 years to bring the laws</w:t>
            </w:r>
            <w:r w:rsidR="00FC2B21">
              <w:rPr>
                <w:lang w:val="en-US"/>
              </w:rPr>
              <w:t xml:space="preserve"> on Slide 14. </w:t>
            </w:r>
          </w:p>
          <w:p w:rsidR="00FC2B21" w:rsidRDefault="00FC2B21" w:rsidP="008C0B18">
            <w:pPr>
              <w:rPr>
                <w:lang w:val="en-US"/>
              </w:rPr>
            </w:pPr>
          </w:p>
          <w:p w:rsidR="00FC2B21" w:rsidRPr="00734EE6" w:rsidRDefault="00FC2B21" w:rsidP="008C0B18">
            <w:pPr>
              <w:rPr>
                <w:b/>
                <w:lang w:val="en-US"/>
              </w:rPr>
            </w:pPr>
            <w:r w:rsidRPr="00734EE6">
              <w:rPr>
                <w:b/>
                <w:lang w:val="en-US"/>
              </w:rPr>
              <w:t>SLIDE 15</w:t>
            </w:r>
          </w:p>
          <w:p w:rsidR="008C0B18" w:rsidRDefault="008C0B18" w:rsidP="008C0B18">
            <w:r w:rsidRPr="008C0B18">
              <w:rPr>
                <w:lang w:val="en-US"/>
              </w:rPr>
              <w:t xml:space="preserve">However, when people begin to </w:t>
            </w:r>
            <w:proofErr w:type="spellStart"/>
            <w:r w:rsidRPr="008C0B18">
              <w:rPr>
                <w:lang w:val="en-US"/>
              </w:rPr>
              <w:t>realise</w:t>
            </w:r>
            <w:proofErr w:type="spellEnd"/>
            <w:r w:rsidRPr="008C0B18">
              <w:rPr>
                <w:lang w:val="en-US"/>
              </w:rPr>
              <w:t xml:space="preserve"> that change is possibl</w:t>
            </w:r>
            <w:r w:rsidR="00FC2B21">
              <w:rPr>
                <w:lang w:val="en-US"/>
              </w:rPr>
              <w:t xml:space="preserve">e, </w:t>
            </w:r>
            <w:r w:rsidR="00FC2B21" w:rsidRPr="00FC2B21">
              <w:t>it takes only 20 years to pass the next 3 (again, read through and discuss who benefits) . .</w:t>
            </w:r>
          </w:p>
          <w:p w:rsidR="00FC2B21" w:rsidRDefault="00FC2B21" w:rsidP="008C0B18"/>
          <w:p w:rsidR="00FC2B21" w:rsidRPr="00734EE6" w:rsidRDefault="00FC2B21" w:rsidP="008C0B18">
            <w:pPr>
              <w:rPr>
                <w:b/>
              </w:rPr>
            </w:pPr>
            <w:r w:rsidRPr="00734EE6">
              <w:rPr>
                <w:b/>
              </w:rPr>
              <w:t>SLIDE 16</w:t>
            </w:r>
          </w:p>
          <w:p w:rsidR="00FC2B21" w:rsidRPr="00FC2B21" w:rsidRDefault="00FC2B21" w:rsidP="00FC2B21">
            <w:r w:rsidRPr="00FC2B21">
              <w:t>. . .  and only 4 years for the next 4 (again, read over and discuss . . .)</w:t>
            </w:r>
          </w:p>
          <w:p w:rsidR="00FC2B21" w:rsidRPr="00FC2B21" w:rsidRDefault="00FC2B21" w:rsidP="00FC2B21">
            <w:r w:rsidRPr="00FC2B21">
              <w:t>It would seem that the more we talk to and engage with one another, the more aware we become of each other’s concerns, and more we are able to make changes and empower others.</w:t>
            </w:r>
          </w:p>
          <w:p w:rsidR="00FC2B21" w:rsidRPr="008C0B18" w:rsidRDefault="00FC2B21" w:rsidP="008C0B18"/>
          <w:p w:rsidR="008C0B18" w:rsidRPr="008C0B18" w:rsidRDefault="008C0B18" w:rsidP="00D2457E">
            <w:pPr>
              <w:rPr>
                <w:b/>
              </w:rPr>
            </w:pPr>
          </w:p>
          <w:p w:rsidR="00D2457E" w:rsidRPr="00D2457E" w:rsidRDefault="00D2457E" w:rsidP="00D2457E"/>
          <w:p w:rsidR="00D2457E" w:rsidRPr="00FD09A2" w:rsidRDefault="00D2457E" w:rsidP="00FD09A2"/>
          <w:p w:rsidR="00FD09A2" w:rsidRPr="00734EE6" w:rsidRDefault="00D7444E" w:rsidP="003473B9">
            <w:pPr>
              <w:rPr>
                <w:b/>
              </w:rPr>
            </w:pPr>
            <w:r w:rsidRPr="00734EE6">
              <w:rPr>
                <w:b/>
              </w:rPr>
              <w:t>SLIDES 17,18,19,20</w:t>
            </w:r>
          </w:p>
          <w:p w:rsidR="00A530DD" w:rsidRDefault="00A530DD" w:rsidP="003473B9"/>
          <w:p w:rsidR="00871CB7" w:rsidRDefault="00871CB7" w:rsidP="003473B9">
            <w:r>
              <w:t>These slides outline the main elements of the Equality Act 2010.</w:t>
            </w:r>
          </w:p>
          <w:p w:rsidR="00871CB7" w:rsidRDefault="00871CB7" w:rsidP="003473B9">
            <w:r>
              <w:t>For Slide 19:</w:t>
            </w:r>
          </w:p>
          <w:p w:rsidR="00871CB7" w:rsidRDefault="00871CB7" w:rsidP="003473B9"/>
          <w:p w:rsidR="00871CB7" w:rsidRPr="00871CB7" w:rsidRDefault="00871CB7" w:rsidP="00871CB7">
            <w:r w:rsidRPr="00871CB7">
              <w:t>Bullet point 2 – ask pupils to name groups whom they know suffer discrimination</w:t>
            </w:r>
          </w:p>
          <w:p w:rsidR="00871CB7" w:rsidRPr="00871CB7" w:rsidRDefault="00871CB7" w:rsidP="00871CB7">
            <w:r w:rsidRPr="00871CB7">
              <w:t>Bullet point 3  - these groups are often relatively small groups compared to the overall population</w:t>
            </w:r>
          </w:p>
          <w:p w:rsidR="00871CB7" w:rsidRPr="00871CB7" w:rsidRDefault="00871CB7" w:rsidP="00871CB7">
            <w:r w:rsidRPr="00871CB7">
              <w:t xml:space="preserve">                       - they may not have a clear body who stands up for them and represents them</w:t>
            </w:r>
          </w:p>
          <w:p w:rsidR="00871CB7" w:rsidRPr="00871CB7" w:rsidRDefault="00871CB7" w:rsidP="00871CB7">
            <w:r w:rsidRPr="00871CB7">
              <w:t xml:space="preserve">                      - they have probably suffered discrimination of one type or another for many years</w:t>
            </w:r>
          </w:p>
          <w:p w:rsidR="00871CB7" w:rsidRPr="00871CB7" w:rsidRDefault="00871CB7" w:rsidP="00871CB7">
            <w:r w:rsidRPr="00871CB7">
              <w:t xml:space="preserve">                      -  etc . . . .</w:t>
            </w:r>
          </w:p>
          <w:p w:rsidR="00871CB7" w:rsidRPr="00871CB7" w:rsidRDefault="00871CB7" w:rsidP="00871CB7">
            <w:r w:rsidRPr="00871CB7">
              <w:t>The titles on the slide are the PROTECTED CHARACTERISTICS under the 2010 Equality Act..</w:t>
            </w:r>
          </w:p>
          <w:p w:rsidR="00871CB7" w:rsidRPr="00871CB7" w:rsidRDefault="00871CB7" w:rsidP="00871CB7">
            <w:r w:rsidRPr="00871CB7">
              <w:t xml:space="preserve">These, and the main points of the Act, are on the EQUALITY ACT 2010 FACT SHEET which is available with this </w:t>
            </w:r>
            <w:r w:rsidR="00F92DFE" w:rsidRPr="00871CB7">
              <w:t>resource.</w:t>
            </w:r>
            <w:r w:rsidRPr="00871CB7">
              <w:t xml:space="preserve"> This should be issued to all </w:t>
            </w:r>
            <w:r w:rsidR="00F92DFE" w:rsidRPr="00871CB7">
              <w:t>pupils.</w:t>
            </w:r>
          </w:p>
          <w:p w:rsidR="00FD09A2" w:rsidRDefault="00FD09A2" w:rsidP="003473B9"/>
          <w:p w:rsidR="00F92DFE" w:rsidRDefault="00F92DFE" w:rsidP="003473B9"/>
          <w:p w:rsidR="00FD09A2" w:rsidRPr="00734EE6" w:rsidRDefault="00F92DFE" w:rsidP="003473B9">
            <w:pPr>
              <w:rPr>
                <w:b/>
              </w:rPr>
            </w:pPr>
            <w:r w:rsidRPr="00734EE6">
              <w:rPr>
                <w:b/>
              </w:rPr>
              <w:t>Slides 20 – 42</w:t>
            </w:r>
          </w:p>
          <w:p w:rsidR="00F92DFE" w:rsidRDefault="00F92DFE" w:rsidP="003473B9">
            <w:r>
              <w:t xml:space="preserve">Equality Act Quiz. </w:t>
            </w:r>
          </w:p>
          <w:p w:rsidR="00F92DFE" w:rsidRDefault="00F92DFE" w:rsidP="003473B9">
            <w:r>
              <w:t>Pupils should be given a short time to read over the Equality Act Fact Sheet, then this should be put out of sight for them to do the quiz.</w:t>
            </w:r>
          </w:p>
          <w:p w:rsidR="00F92DFE" w:rsidRDefault="00F92DFE" w:rsidP="003473B9">
            <w:r>
              <w:t>There are 10 questions.</w:t>
            </w:r>
          </w:p>
          <w:p w:rsidR="00F92DFE" w:rsidRDefault="00F92DFE" w:rsidP="003473B9">
            <w:r>
              <w:t>The questions run from slides22 – 31; the answers are slides 33 – 42, with the answer appearing with a mouse click.</w:t>
            </w:r>
          </w:p>
          <w:p w:rsidR="00FD09A2" w:rsidRDefault="00FD09A2" w:rsidP="003473B9"/>
          <w:p w:rsidR="00FD09A2" w:rsidRDefault="00FD09A2" w:rsidP="003473B9"/>
          <w:p w:rsidR="00FD09A2" w:rsidRDefault="00FD09A2" w:rsidP="003473B9"/>
          <w:p w:rsidR="00FD09A2" w:rsidRDefault="00FD09A2" w:rsidP="003473B9"/>
          <w:p w:rsidR="00FD09A2" w:rsidRPr="00734EE6" w:rsidRDefault="00702AC6" w:rsidP="003473B9">
            <w:pPr>
              <w:rPr>
                <w:b/>
              </w:rPr>
            </w:pPr>
            <w:r w:rsidRPr="00734EE6">
              <w:rPr>
                <w:b/>
              </w:rPr>
              <w:t>SLIDE 43</w:t>
            </w:r>
          </w:p>
          <w:p w:rsidR="00702AC6" w:rsidRDefault="00702AC6" w:rsidP="003473B9"/>
          <w:p w:rsidR="00702AC6" w:rsidRDefault="00702AC6" w:rsidP="003473B9">
            <w:r>
              <w:t>Pupils should be invited to reflect upon the scripture quotation from St Paul. How does this add to our learning?</w:t>
            </w:r>
          </w:p>
          <w:p w:rsidR="00FD09A2" w:rsidRDefault="00FD09A2" w:rsidP="003473B9"/>
          <w:p w:rsidR="00702AC6" w:rsidRPr="00702AC6" w:rsidRDefault="00702AC6" w:rsidP="00702AC6">
            <w:r w:rsidRPr="00702AC6">
              <w:t>In this letter, Paul is talking to a fractured community who are arguing about whose law should be followed</w:t>
            </w:r>
            <w:r w:rsidR="00F42B22">
              <w:t xml:space="preserve">; which group should be considered superior. </w:t>
            </w:r>
            <w:r w:rsidRPr="00702AC6">
              <w:t xml:space="preserve"> Paul tries to make clear to them the benefits of living by the teachings of </w:t>
            </w:r>
            <w:r w:rsidR="00F42B22">
              <w:t>Jesus</w:t>
            </w:r>
            <w:r w:rsidR="00F42B22" w:rsidRPr="00702AC6">
              <w:t xml:space="preserve"> and</w:t>
            </w:r>
            <w:r w:rsidRPr="00702AC6">
              <w:t xml:space="preserve"> asks them to decide which is better. He talks about how we are all united under Christ.</w:t>
            </w:r>
          </w:p>
          <w:p w:rsidR="00702AC6" w:rsidRDefault="00702AC6" w:rsidP="00702AC6">
            <w:r w:rsidRPr="00702AC6">
              <w:t>This would be a good point then to remind pupils about the quotes used earlier from Pope Benedict (Slide 3) and from Matthew’s gospel (Slide 5)</w:t>
            </w:r>
          </w:p>
          <w:p w:rsidR="005B12D9" w:rsidRDefault="005B12D9" w:rsidP="00702AC6"/>
          <w:p w:rsidR="005B12D9" w:rsidRPr="00734EE6" w:rsidRDefault="005B12D9" w:rsidP="00702AC6">
            <w:pPr>
              <w:rPr>
                <w:b/>
              </w:rPr>
            </w:pPr>
            <w:r w:rsidRPr="00734EE6">
              <w:rPr>
                <w:b/>
              </w:rPr>
              <w:t>SLIDE 44</w:t>
            </w:r>
          </w:p>
          <w:p w:rsidR="005B12D9" w:rsidRDefault="005B12D9" w:rsidP="00702AC6"/>
          <w:p w:rsidR="005B12D9" w:rsidRDefault="005B12D9" w:rsidP="00702AC6">
            <w:r>
              <w:t>This looks at the Clark Doll Test</w:t>
            </w:r>
            <w:r w:rsidR="00725401">
              <w:t>, which studied the psychological effects of discrimination in wider society, not just on those who were discriminated against.</w:t>
            </w:r>
          </w:p>
          <w:p w:rsidR="00725401" w:rsidRDefault="00725401" w:rsidP="00702AC6"/>
          <w:p w:rsidR="00725401" w:rsidRPr="00725401" w:rsidRDefault="00725401" w:rsidP="00725401">
            <w:r w:rsidRPr="00725401">
              <w:rPr>
                <w:lang w:val="en-US"/>
              </w:rPr>
              <w:t>Click on photo of dolls takes you to hyperlink  https://www.youtube.com/watch?v=fRJrg-WTpYs   Allow pupils to watch the clip without giving background</w:t>
            </w:r>
          </w:p>
          <w:p w:rsidR="00725401" w:rsidRPr="00725401" w:rsidRDefault="00725401" w:rsidP="00725401">
            <w:r w:rsidRPr="00725401">
              <w:rPr>
                <w:lang w:val="en-US"/>
              </w:rPr>
              <w:t>In the 1940s, psychologists Kenneth and Mamie Clark designed and conducted a series of experiments throughout the USA  known colloquially as “The Doll Tests” to study the psychological effects of segregation on African-American children.</w:t>
            </w:r>
          </w:p>
          <w:p w:rsidR="00725401" w:rsidRPr="00725401" w:rsidRDefault="00725401" w:rsidP="00725401">
            <w:r w:rsidRPr="00725401">
              <w:rPr>
                <w:lang w:val="en-US"/>
              </w:rPr>
              <w:t xml:space="preserve"> Drs. Clark used four dolls, identical except for </w:t>
            </w:r>
            <w:proofErr w:type="spellStart"/>
            <w:r w:rsidRPr="00725401">
              <w:rPr>
                <w:lang w:val="en-US"/>
              </w:rPr>
              <w:t>colour</w:t>
            </w:r>
            <w:proofErr w:type="spellEnd"/>
            <w:r w:rsidRPr="00725401">
              <w:rPr>
                <w:lang w:val="en-US"/>
              </w:rPr>
              <w:t xml:space="preserve">, to test children’s racial perceptions. Their subjects, children between the ages of three to seven, were asked to identify both the race of the dolls and which </w:t>
            </w:r>
            <w:proofErr w:type="spellStart"/>
            <w:r w:rsidRPr="00725401">
              <w:rPr>
                <w:lang w:val="en-US"/>
              </w:rPr>
              <w:t>colour</w:t>
            </w:r>
            <w:proofErr w:type="spellEnd"/>
            <w:r w:rsidRPr="00725401">
              <w:rPr>
                <w:lang w:val="en-US"/>
              </w:rPr>
              <w:t xml:space="preserve"> doll they prefer. A majority of the children preferred the white doll and assigned positive characteristics to it. The Clarks concluded that “prejudice, discrimination, and segregation” created a feeling of inferiority among African-American children and damaged their self-esteem. </w:t>
            </w:r>
          </w:p>
          <w:p w:rsidR="00725401" w:rsidRDefault="00725401" w:rsidP="00725401">
            <w:pPr>
              <w:rPr>
                <w:lang w:val="en-US"/>
              </w:rPr>
            </w:pPr>
          </w:p>
          <w:p w:rsidR="00725401" w:rsidRPr="00725401" w:rsidRDefault="00725401" w:rsidP="00725401">
            <w:r w:rsidRPr="00725401">
              <w:rPr>
                <w:lang w:val="en-US"/>
              </w:rPr>
              <w:t>Points to start/grow the discussion:</w:t>
            </w:r>
          </w:p>
          <w:p w:rsidR="00725401" w:rsidRPr="00725401" w:rsidRDefault="00725401" w:rsidP="00725401">
            <w:pPr>
              <w:pStyle w:val="ListParagraph"/>
              <w:numPr>
                <w:ilvl w:val="0"/>
                <w:numId w:val="11"/>
              </w:numPr>
            </w:pPr>
            <w:r w:rsidRPr="00725401">
              <w:rPr>
                <w:lang w:val="en-US"/>
              </w:rPr>
              <w:t>What do you notice about the responses? – Almost all children attribute positive characteristics to the white doll and negative characteristics to the black doll – even the black children</w:t>
            </w:r>
          </w:p>
          <w:p w:rsidR="00725401" w:rsidRPr="00725401" w:rsidRDefault="00725401" w:rsidP="00725401">
            <w:pPr>
              <w:pStyle w:val="ListParagraph"/>
              <w:numPr>
                <w:ilvl w:val="0"/>
                <w:numId w:val="11"/>
              </w:numPr>
            </w:pPr>
            <w:r w:rsidRPr="00725401">
              <w:rPr>
                <w:lang w:val="en-US"/>
              </w:rPr>
              <w:t>Responses refer not only to questions about appearance, but assumptions are made based on appearance (</w:t>
            </w:r>
            <w:proofErr w:type="spellStart"/>
            <w:r w:rsidRPr="00725401">
              <w:rPr>
                <w:lang w:val="en-US"/>
              </w:rPr>
              <w:t>ie</w:t>
            </w:r>
            <w:proofErr w:type="spellEnd"/>
            <w:r w:rsidRPr="00725401">
              <w:rPr>
                <w:lang w:val="en-US"/>
              </w:rPr>
              <w:t xml:space="preserve"> not just which is the black doll/ pretty doll, </w:t>
            </w:r>
            <w:proofErr w:type="spellStart"/>
            <w:r w:rsidRPr="00725401">
              <w:rPr>
                <w:lang w:val="en-US"/>
              </w:rPr>
              <w:t>etc</w:t>
            </w:r>
            <w:proofErr w:type="spellEnd"/>
            <w:r w:rsidRPr="00725401">
              <w:rPr>
                <w:lang w:val="en-US"/>
              </w:rPr>
              <w:t xml:space="preserve">, but which is the smart doll, which is the bad doll; which kid would you like to play with, </w:t>
            </w:r>
            <w:proofErr w:type="spellStart"/>
            <w:r w:rsidRPr="00725401">
              <w:rPr>
                <w:lang w:val="en-US"/>
              </w:rPr>
              <w:t>etc</w:t>
            </w:r>
            <w:proofErr w:type="spellEnd"/>
            <w:r w:rsidRPr="00725401">
              <w:rPr>
                <w:lang w:val="en-US"/>
              </w:rPr>
              <w:t xml:space="preserve"> . . .)</w:t>
            </w:r>
          </w:p>
          <w:p w:rsidR="00725401" w:rsidRPr="00725401" w:rsidRDefault="00725401" w:rsidP="00725401">
            <w:pPr>
              <w:pStyle w:val="ListParagraph"/>
              <w:numPr>
                <w:ilvl w:val="0"/>
                <w:numId w:val="11"/>
              </w:numPr>
            </w:pPr>
            <w:r w:rsidRPr="00725401">
              <w:rPr>
                <w:lang w:val="en-US"/>
              </w:rPr>
              <w:t xml:space="preserve">Are these responses based on </w:t>
            </w:r>
            <w:proofErr w:type="spellStart"/>
            <w:r w:rsidRPr="00725401">
              <w:rPr>
                <w:lang w:val="en-US"/>
              </w:rPr>
              <w:t>childrens</w:t>
            </w:r>
            <w:proofErr w:type="spellEnd"/>
            <w:r w:rsidRPr="00725401">
              <w:rPr>
                <w:lang w:val="en-US"/>
              </w:rPr>
              <w:t>’ own experiences, do you think? What are the other influences?</w:t>
            </w:r>
          </w:p>
          <w:p w:rsidR="00725401" w:rsidRPr="00725401" w:rsidRDefault="00725401" w:rsidP="00725401">
            <w:pPr>
              <w:pStyle w:val="ListParagraph"/>
              <w:numPr>
                <w:ilvl w:val="0"/>
                <w:numId w:val="11"/>
              </w:numPr>
            </w:pPr>
            <w:r w:rsidRPr="00725401">
              <w:rPr>
                <w:lang w:val="en-US"/>
              </w:rPr>
              <w:t>What about the age of the clips? How do attitudes in the more recent clips differ from/reflect those in the older clips? How much of a difference do you see?</w:t>
            </w:r>
          </w:p>
          <w:p w:rsidR="00725401" w:rsidRPr="00725401" w:rsidRDefault="00725401" w:rsidP="00725401">
            <w:pPr>
              <w:pStyle w:val="ListParagraph"/>
              <w:numPr>
                <w:ilvl w:val="0"/>
                <w:numId w:val="11"/>
              </w:numPr>
            </w:pPr>
            <w:r w:rsidRPr="00725401">
              <w:rPr>
                <w:lang w:val="en-US"/>
              </w:rPr>
              <w:t>The black children often identified the back doll as “dumb”, or “ugly”, or “bad”, yet also identify it as the one “most like you”. What does this tell us about the impact of discrimination on those who suffer it?</w:t>
            </w:r>
          </w:p>
          <w:p w:rsidR="00725401" w:rsidRPr="00725401" w:rsidRDefault="00725401" w:rsidP="00725401">
            <w:pPr>
              <w:pStyle w:val="ListParagraph"/>
              <w:numPr>
                <w:ilvl w:val="0"/>
                <w:numId w:val="11"/>
              </w:numPr>
            </w:pPr>
            <w:r w:rsidRPr="00725401">
              <w:rPr>
                <w:lang w:val="en-US"/>
              </w:rPr>
              <w:t>How do the children feel about their views? Are they ashamed? Embarrassed? Proud? Unperturbed? Matter-of-fact?</w:t>
            </w:r>
          </w:p>
          <w:p w:rsidR="00725401" w:rsidRPr="00725401" w:rsidRDefault="00725401" w:rsidP="00725401">
            <w:pPr>
              <w:pStyle w:val="ListParagraph"/>
              <w:numPr>
                <w:ilvl w:val="0"/>
                <w:numId w:val="11"/>
              </w:numPr>
            </w:pPr>
            <w:r w:rsidRPr="00725401">
              <w:rPr>
                <w:lang w:val="en-US"/>
              </w:rPr>
              <w:t>How does this make you feel? How would you relate it to the quotes from Matthew’s Gospel/ St Paul’s letter to the Galatians/ Pope Benedict?</w:t>
            </w:r>
          </w:p>
          <w:p w:rsidR="00725401" w:rsidRDefault="00725401" w:rsidP="00725401"/>
          <w:p w:rsidR="00725401" w:rsidRDefault="00725401" w:rsidP="00725401">
            <w:r>
              <w:t>Pupils should then answer the questions from slide. At teacher discretion, this can be done through discussion; through written answers or a combination of both.</w:t>
            </w:r>
          </w:p>
          <w:p w:rsidR="00D4481B" w:rsidRDefault="00D4481B" w:rsidP="00725401"/>
          <w:p w:rsidR="00D4481B" w:rsidRPr="00734EE6" w:rsidRDefault="00D4481B" w:rsidP="00725401">
            <w:pPr>
              <w:rPr>
                <w:b/>
              </w:rPr>
            </w:pPr>
            <w:r w:rsidRPr="00734EE6">
              <w:rPr>
                <w:b/>
              </w:rPr>
              <w:t>SLIDE 45/46</w:t>
            </w:r>
          </w:p>
          <w:p w:rsidR="00D4481B" w:rsidRDefault="00D4481B" w:rsidP="00725401"/>
          <w:p w:rsidR="00D4481B" w:rsidRDefault="00D4481B" w:rsidP="00725401">
            <w:r>
              <w:t>Introduce Research Task. Slide 46 is just to remind pupils of the list of Protected Characteristics. Again, there should be some discussion of the quote from St Paul’s letter to the Romans, reminding us that God’s love is for all, and we are to use that principle as our ideal.</w:t>
            </w:r>
          </w:p>
          <w:p w:rsidR="00D4481B" w:rsidRDefault="00D4481B" w:rsidP="00725401"/>
          <w:p w:rsidR="00D4481B" w:rsidRDefault="00D4481B" w:rsidP="00725401"/>
          <w:p w:rsidR="00D4481B" w:rsidRDefault="00D4481B" w:rsidP="00725401"/>
          <w:p w:rsidR="00D4481B" w:rsidRPr="00734EE6" w:rsidRDefault="00D4481B" w:rsidP="00725401">
            <w:pPr>
              <w:rPr>
                <w:b/>
              </w:rPr>
            </w:pPr>
            <w:r w:rsidRPr="00734EE6">
              <w:rPr>
                <w:b/>
              </w:rPr>
              <w:t>SLIDE 47</w:t>
            </w:r>
          </w:p>
          <w:p w:rsidR="00D4481B" w:rsidRDefault="00D4481B" w:rsidP="00725401"/>
          <w:p w:rsidR="00D4481B" w:rsidRDefault="00D4481B" w:rsidP="00725401">
            <w:r>
              <w:t>Rubric for Research Task</w:t>
            </w:r>
          </w:p>
          <w:p w:rsidR="00D4481B" w:rsidRDefault="00D4481B" w:rsidP="00725401"/>
          <w:p w:rsidR="00D4481B" w:rsidRPr="00D4481B" w:rsidRDefault="00D4481B" w:rsidP="00D4481B">
            <w:r w:rsidRPr="00D4481B">
              <w:t>Pupils to be asked to work in groups to research one particular Protected Characteristic and to produce</w:t>
            </w:r>
          </w:p>
          <w:p w:rsidR="00D4481B" w:rsidRPr="00D4481B" w:rsidRDefault="00D4481B" w:rsidP="00D4481B">
            <w:r w:rsidRPr="00D4481B">
              <w:t xml:space="preserve"> - a </w:t>
            </w:r>
            <w:proofErr w:type="spellStart"/>
            <w:r w:rsidRPr="00D4481B">
              <w:t>Powerpoint</w:t>
            </w:r>
            <w:proofErr w:type="spellEnd"/>
            <w:r w:rsidRPr="00D4481B">
              <w:t xml:space="preserve"> presentation</w:t>
            </w:r>
          </w:p>
          <w:p w:rsidR="00D4481B" w:rsidRPr="00D4481B" w:rsidRDefault="00D4481B" w:rsidP="00D4481B">
            <w:r w:rsidRPr="00D4481B">
              <w:t xml:space="preserve"> - an A3 poster for classroom display</w:t>
            </w:r>
          </w:p>
          <w:p w:rsidR="00D4481B" w:rsidRPr="00D4481B" w:rsidRDefault="00D4481B" w:rsidP="00D4481B">
            <w:r w:rsidRPr="00D4481B">
              <w:t>on their allocated Characteristic (chosen by teacher), which covers all the headings  given.</w:t>
            </w:r>
          </w:p>
          <w:p w:rsidR="00D4481B" w:rsidRDefault="00D4481B" w:rsidP="00D4481B">
            <w:r w:rsidRPr="00D4481B">
              <w:t>Teacher will now take them through an exemplar presentation based upon the characteristic of Sexual Orientation</w:t>
            </w:r>
          </w:p>
          <w:p w:rsidR="00D4481B" w:rsidRDefault="00D4481B" w:rsidP="00D4481B"/>
          <w:p w:rsidR="00D4481B" w:rsidRDefault="00D4481B" w:rsidP="00D4481B">
            <w:pPr>
              <w:rPr>
                <w:b/>
              </w:rPr>
            </w:pPr>
            <w:r w:rsidRPr="00734EE6">
              <w:rPr>
                <w:b/>
              </w:rPr>
              <w:t>SLIDES 4</w:t>
            </w:r>
            <w:r w:rsidR="007C6740">
              <w:rPr>
                <w:b/>
              </w:rPr>
              <w:t>8</w:t>
            </w:r>
            <w:r w:rsidRPr="00734EE6">
              <w:rPr>
                <w:b/>
              </w:rPr>
              <w:t xml:space="preserve"> – 61 – EXEMPLAR</w:t>
            </w:r>
          </w:p>
          <w:p w:rsidR="002C7548" w:rsidRPr="00316774" w:rsidRDefault="002C7548" w:rsidP="00D4481B">
            <w:pPr>
              <w:rPr>
                <w:b/>
              </w:rPr>
            </w:pPr>
          </w:p>
          <w:p w:rsidR="002C7548" w:rsidRPr="00316774" w:rsidRDefault="002C7548" w:rsidP="00D4481B">
            <w:pPr>
              <w:rPr>
                <w:b/>
              </w:rPr>
            </w:pPr>
            <w:r w:rsidRPr="00316774">
              <w:rPr>
                <w:b/>
              </w:rPr>
              <w:t>TEACHER SHOULD ISSUE “NEW KNOWLEDGE” SHEET TO ALLOW PUPILS TO GATHER INFORMATION DURING PRESENTATIONS</w:t>
            </w:r>
          </w:p>
          <w:p w:rsidR="00D4481B" w:rsidRDefault="00D4481B" w:rsidP="00D4481B"/>
          <w:p w:rsidR="00D4481B" w:rsidRDefault="00D4481B" w:rsidP="00D4481B">
            <w:r>
              <w:t>These slides are used to show the pupils what their finished piece should look like and contain.</w:t>
            </w:r>
          </w:p>
          <w:p w:rsidR="00D55DF1" w:rsidRDefault="00D55DF1" w:rsidP="00D4481B"/>
          <w:p w:rsidR="007C6740" w:rsidRDefault="00D55DF1" w:rsidP="00D4481B">
            <w:r w:rsidRPr="00734EE6">
              <w:rPr>
                <w:b/>
              </w:rPr>
              <w:t>SLIDE 48</w:t>
            </w:r>
            <w:r>
              <w:t xml:space="preserve"> – Title</w:t>
            </w:r>
          </w:p>
          <w:p w:rsidR="007C6740" w:rsidRDefault="007C6740" w:rsidP="00D4481B">
            <w:r w:rsidRPr="007C6740">
              <w:rPr>
                <w:b/>
              </w:rPr>
              <w:t>SLIDE 49</w:t>
            </w:r>
            <w:r>
              <w:t xml:space="preserve"> – definitions. These are taken from Oxford Living Dictionary, and are intended to give some clarity to the terminology used.</w:t>
            </w:r>
          </w:p>
          <w:p w:rsidR="00D55DF1" w:rsidRDefault="00D55DF1" w:rsidP="00D4481B">
            <w:r w:rsidRPr="00734EE6">
              <w:rPr>
                <w:b/>
              </w:rPr>
              <w:t xml:space="preserve">SLIDE </w:t>
            </w:r>
            <w:r w:rsidR="007C6740">
              <w:rPr>
                <w:b/>
              </w:rPr>
              <w:t>50</w:t>
            </w:r>
            <w:r>
              <w:t xml:space="preserve"> – Intro section 1</w:t>
            </w:r>
          </w:p>
          <w:p w:rsidR="00D55DF1" w:rsidRPr="00D55DF1" w:rsidRDefault="00D55DF1" w:rsidP="00D55DF1">
            <w:r w:rsidRPr="00734EE6">
              <w:rPr>
                <w:b/>
              </w:rPr>
              <w:t>SLIDE 5</w:t>
            </w:r>
            <w:r w:rsidR="00316774">
              <w:rPr>
                <w:b/>
              </w:rPr>
              <w:t>1</w:t>
            </w:r>
            <w:r>
              <w:t xml:space="preserve">- </w:t>
            </w:r>
            <w:r w:rsidRPr="00D55DF1">
              <w:t>Literally just a bit of background to set the scene.</w:t>
            </w:r>
          </w:p>
          <w:p w:rsidR="00D55DF1" w:rsidRDefault="00D55DF1" w:rsidP="00D55DF1">
            <w:r w:rsidRPr="00D55DF1">
              <w:t>In doing their research, pupils should be encouraged to look at the timelines in slides 14, 15 and 16, and to look at the “When Would You Like to Live?” worksheet they completed with Slide 7</w:t>
            </w:r>
          </w:p>
          <w:p w:rsidR="00D55DF1" w:rsidRDefault="00D55DF1" w:rsidP="00D55DF1">
            <w:r w:rsidRPr="00734EE6">
              <w:rPr>
                <w:b/>
              </w:rPr>
              <w:t>SLIDE 5</w:t>
            </w:r>
            <w:r w:rsidR="00316774">
              <w:rPr>
                <w:b/>
              </w:rPr>
              <w:t>2</w:t>
            </w:r>
            <w:r>
              <w:t xml:space="preserve"> – Intro Section 2</w:t>
            </w:r>
          </w:p>
          <w:p w:rsidR="00D55DF1" w:rsidRDefault="00D55DF1" w:rsidP="00D55DF1">
            <w:r w:rsidRPr="00734EE6">
              <w:rPr>
                <w:b/>
              </w:rPr>
              <w:t>SLIDE 5</w:t>
            </w:r>
            <w:r w:rsidR="00316774">
              <w:rPr>
                <w:b/>
              </w:rPr>
              <w:t>3</w:t>
            </w:r>
            <w:r>
              <w:t xml:space="preserve"> - </w:t>
            </w:r>
            <w:r w:rsidRPr="00D55DF1">
              <w:t>In their own research, remind pupils that they are looking at prejudice and discrimination. They may not find much from Church teaching on disability, for example, but they will find a great deal on the sanctity of human life and on the innate dignity of the human person.</w:t>
            </w:r>
          </w:p>
          <w:p w:rsidR="00D55DF1" w:rsidRDefault="00D55DF1" w:rsidP="00D55DF1">
            <w:r>
              <w:t xml:space="preserve">TEACHERS SHOULD TAKE CARE TO ENSURE THAT PUPILS ARE USING RELIABLE, AUTHENTIC SOURCES. Scripture and </w:t>
            </w:r>
            <w:proofErr w:type="spellStart"/>
            <w:r>
              <w:t>Youcat</w:t>
            </w:r>
            <w:proofErr w:type="spellEnd"/>
            <w:r>
              <w:t xml:space="preserve"> may be good first places to look.</w:t>
            </w:r>
          </w:p>
          <w:p w:rsidR="00D55DF1" w:rsidRDefault="00D55DF1" w:rsidP="00D55DF1">
            <w:r w:rsidRPr="00734EE6">
              <w:rPr>
                <w:b/>
              </w:rPr>
              <w:t>SLIDE 5</w:t>
            </w:r>
            <w:r w:rsidR="00316774">
              <w:rPr>
                <w:b/>
              </w:rPr>
              <w:t>4</w:t>
            </w:r>
            <w:r>
              <w:t xml:space="preserve"> – Intro Section 3 - </w:t>
            </w:r>
            <w:r w:rsidRPr="00D55DF1">
              <w:t>This heading invites pupils to engage with more recent research and with reportage on how prejudice is put into action through discriminatory behaviour.</w:t>
            </w:r>
          </w:p>
          <w:p w:rsidR="00D55DF1" w:rsidRDefault="00D55DF1" w:rsidP="00D55DF1">
            <w:r w:rsidRPr="00734EE6">
              <w:rPr>
                <w:b/>
              </w:rPr>
              <w:t>SLIDE 5</w:t>
            </w:r>
            <w:r w:rsidR="00316774">
              <w:rPr>
                <w:b/>
              </w:rPr>
              <w:t>5</w:t>
            </w:r>
            <w:r>
              <w:t xml:space="preserve"> – Examples of Discrimination</w:t>
            </w:r>
          </w:p>
          <w:p w:rsidR="00D55DF1" w:rsidRDefault="00D55DF1" w:rsidP="00D55DF1">
            <w:r w:rsidRPr="00D55DF1">
              <w:t>Photo shows BLAIR WILSON, a young man from East Renfrewshire, who was the victim of a homophobic attack in July 2018, and posted a defiant selfie:</w:t>
            </w:r>
          </w:p>
          <w:p w:rsidR="00D55DF1" w:rsidRPr="00D55DF1" w:rsidRDefault="00D55DF1" w:rsidP="00D55DF1"/>
          <w:p w:rsidR="00D55DF1" w:rsidRDefault="00FC7A31" w:rsidP="00D55DF1">
            <w:hyperlink r:id="rId5" w:history="1">
              <w:r w:rsidR="00D55DF1" w:rsidRPr="00A637CF">
                <w:rPr>
                  <w:rStyle w:val="Hyperlink"/>
                </w:rPr>
                <w:t>https://www.bbc.co.uk/news/uk-scotland-glasgow-west-44820921</w:t>
              </w:r>
            </w:hyperlink>
            <w:r w:rsidR="00D55DF1" w:rsidRPr="00D55DF1">
              <w:t xml:space="preserve"> </w:t>
            </w:r>
          </w:p>
          <w:p w:rsidR="00D55DF1" w:rsidRPr="00D55DF1" w:rsidRDefault="00D55DF1" w:rsidP="00D55DF1"/>
          <w:p w:rsidR="00D55DF1" w:rsidRDefault="00D55DF1" w:rsidP="00D55DF1">
            <w:r w:rsidRPr="00D55DF1">
              <w:t xml:space="preserve">He then was mentioned by Nicola Sturgeon at Glasgow Pride, who congratulated him for his “dignity, courage and compassion . . .” </w:t>
            </w:r>
          </w:p>
          <w:p w:rsidR="00D55DF1" w:rsidRPr="00D55DF1" w:rsidRDefault="00D55DF1" w:rsidP="00D55DF1"/>
          <w:p w:rsidR="00D55DF1" w:rsidRDefault="00FC7A31" w:rsidP="00D55DF1">
            <w:hyperlink r:id="rId6" w:history="1">
              <w:r w:rsidR="00D55DF1" w:rsidRPr="00A637CF">
                <w:rPr>
                  <w:rStyle w:val="Hyperlink"/>
                </w:rPr>
                <w:t>https://www.bbc.co.uk/news/uk-scotland-glasgow-west-44846416</w:t>
              </w:r>
            </w:hyperlink>
          </w:p>
          <w:p w:rsidR="00D55DF1" w:rsidRDefault="00D55DF1" w:rsidP="00D55DF1"/>
          <w:p w:rsidR="00C07696" w:rsidRPr="00C07696" w:rsidRDefault="00C07696" w:rsidP="00C07696">
            <w:r w:rsidRPr="00734EE6">
              <w:rPr>
                <w:b/>
              </w:rPr>
              <w:t>SLIDE 5</w:t>
            </w:r>
            <w:r w:rsidR="00316774">
              <w:rPr>
                <w:b/>
              </w:rPr>
              <w:t>6</w:t>
            </w:r>
            <w:r>
              <w:t xml:space="preserve"> – Intro Section 4 - </w:t>
            </w:r>
            <w:r w:rsidRPr="00C07696">
              <w:t xml:space="preserve">As part of their research, pupils should find at least one event/person central to highlighting the particular </w:t>
            </w:r>
            <w:r w:rsidR="0000455A">
              <w:t>area</w:t>
            </w:r>
            <w:r w:rsidRPr="00C07696">
              <w:t xml:space="preserve"> they are researching,</w:t>
            </w:r>
          </w:p>
          <w:p w:rsidR="00C07696" w:rsidRPr="00C07696" w:rsidRDefault="00C07696" w:rsidP="00C07696">
            <w:r w:rsidRPr="00C07696">
              <w:t>They should give some background to that person/event, and be able to recount the story and evaluate the impact.</w:t>
            </w:r>
          </w:p>
          <w:p w:rsidR="00C07696" w:rsidRDefault="00C07696" w:rsidP="00C07696">
            <w:r w:rsidRPr="00C07696">
              <w:t>For this exemplar we are using The Stonewall Riots, which took place in New York in 1969</w:t>
            </w:r>
          </w:p>
          <w:p w:rsidR="00C07696" w:rsidRPr="00C07696" w:rsidRDefault="00C07696" w:rsidP="00C07696"/>
          <w:p w:rsidR="00C07696" w:rsidRPr="00C07696" w:rsidRDefault="00C07696" w:rsidP="00C07696">
            <w:r w:rsidRPr="00C07696">
              <w:t>In the Resources pack for this lesson you will find a set of notes for a lesson from the Stanford University’s  Stanford History Education Group’s  “Read Like A Historian” resource. https://sheg.stanford.edu/history-lessons  This is a lesson designed to help pupils engage with historical research and develop the skill of analysing and interrogating sources.</w:t>
            </w:r>
          </w:p>
          <w:p w:rsidR="00C07696" w:rsidRPr="00C07696" w:rsidRDefault="00C07696" w:rsidP="00C07696">
            <w:r w:rsidRPr="00C07696">
              <w:t>There is a lesson on the Stonewall Riots. You do not have to use it to teach this unit, but you may wish to use it:</w:t>
            </w:r>
          </w:p>
          <w:p w:rsidR="00C07696" w:rsidRPr="00C07696" w:rsidRDefault="00C07696" w:rsidP="00C07696">
            <w:r w:rsidRPr="00C07696">
              <w:t xml:space="preserve"> - to augment this lesson</w:t>
            </w:r>
          </w:p>
          <w:p w:rsidR="00C07696" w:rsidRPr="00C07696" w:rsidRDefault="00C07696" w:rsidP="00C07696">
            <w:r w:rsidRPr="00C07696">
              <w:t xml:space="preserve"> - to use as a resource to increase your own knowledge of the topic</w:t>
            </w:r>
          </w:p>
          <w:p w:rsidR="00C07696" w:rsidRPr="00C07696" w:rsidRDefault="00C07696" w:rsidP="00C07696">
            <w:r w:rsidRPr="00C07696">
              <w:t xml:space="preserve"> - to give to your own History/Social Subjects Dept to use as a possible IDL link for pupils doing this unit in RE/PSE</w:t>
            </w:r>
          </w:p>
          <w:p w:rsidR="00C07696" w:rsidRPr="00C07696" w:rsidRDefault="00C07696" w:rsidP="00C07696">
            <w:r w:rsidRPr="00C07696">
              <w:t>NB. WITH THE DOCUMENTS FOR THE STANFORD LESSONS, THERE ARE 2 SETS OF SOURCES. ONE HAS THE FULL FORM OF THE SOURCE, AND ONE HAS EXCERPTS. YOU MAY WISH TO USE THE FULL SOURCES AS TEACHER MATERIAL, AND USE ONLY THE EXCERPTS WITH PUPILS.</w:t>
            </w:r>
          </w:p>
          <w:p w:rsidR="00D55DF1" w:rsidRDefault="00C07696" w:rsidP="00D55DF1">
            <w:r>
              <w:t>SLIDE 56 – Important events – the Stonewall Riots</w:t>
            </w:r>
          </w:p>
          <w:p w:rsidR="00C07696" w:rsidRPr="00C07696" w:rsidRDefault="00C07696" w:rsidP="00C07696">
            <w:r w:rsidRPr="00C07696">
              <w:t>Background to the event</w:t>
            </w:r>
          </w:p>
          <w:p w:rsidR="00C07696" w:rsidRPr="00C07696" w:rsidRDefault="00C07696" w:rsidP="00C07696">
            <w:r w:rsidRPr="00C07696">
              <w:t>Clicking on image will take you to the History Channel Page, where there is a 4 minute video entitled “How the Stonewall Riots sparked a movement”</w:t>
            </w:r>
          </w:p>
          <w:p w:rsidR="00C07696" w:rsidRPr="00C07696" w:rsidRDefault="00C07696" w:rsidP="00C07696">
            <w:r w:rsidRPr="00C07696">
              <w:t xml:space="preserve">https://www.history.com/topics/the-stonewall-riots/videos/how-the-stonewall-riots-sparked-a-movement-riots </w:t>
            </w:r>
          </w:p>
          <w:p w:rsidR="00C07696" w:rsidRDefault="00C07696" w:rsidP="00C07696">
            <w:r w:rsidRPr="00C07696">
              <w:t>Pupils should watch clip, Then teacher leads a discussion to gauge reactions.</w:t>
            </w:r>
          </w:p>
          <w:p w:rsidR="00C07696" w:rsidRPr="00425D48" w:rsidRDefault="00C07696" w:rsidP="00C07696">
            <w:pPr>
              <w:rPr>
                <w:b/>
              </w:rPr>
            </w:pPr>
            <w:r w:rsidRPr="00425D48">
              <w:rPr>
                <w:b/>
              </w:rPr>
              <w:t>SLIDE 5</w:t>
            </w:r>
            <w:r w:rsidR="00316774">
              <w:rPr>
                <w:b/>
              </w:rPr>
              <w:t>8</w:t>
            </w:r>
            <w:r w:rsidRPr="00425D48">
              <w:rPr>
                <w:b/>
              </w:rPr>
              <w:t xml:space="preserve"> – SECTION 5</w:t>
            </w:r>
          </w:p>
          <w:p w:rsidR="00C07696" w:rsidRPr="00C07696" w:rsidRDefault="00C07696" w:rsidP="00C07696">
            <w:r w:rsidRPr="00C07696">
              <w:t xml:space="preserve">Clicking on image will take you to a video hosted on </w:t>
            </w:r>
            <w:proofErr w:type="spellStart"/>
            <w:r w:rsidRPr="00C07696">
              <w:t>Youtube</w:t>
            </w:r>
            <w:proofErr w:type="spellEnd"/>
            <w:r w:rsidRPr="00C07696">
              <w:t xml:space="preserve">. If you do not have access to </w:t>
            </w:r>
            <w:proofErr w:type="spellStart"/>
            <w:r w:rsidRPr="00C07696">
              <w:t>Youtube</w:t>
            </w:r>
            <w:proofErr w:type="spellEnd"/>
            <w:r w:rsidRPr="00C07696">
              <w:t>, the video is available on SCES website. The URL is https://www.youtube.com/watch?v=ywtvJyXDWkk</w:t>
            </w:r>
          </w:p>
          <w:p w:rsidR="00C07696" w:rsidRPr="00C07696" w:rsidRDefault="00C07696" w:rsidP="00C07696">
            <w:r w:rsidRPr="00C07696">
              <w:t>The video is from The Obama Whitehouse, and is voiced by former US President Barack Obama. It was made to mark the decision to make the Stonewall Club and the area around it as a National Monument because of what happened there. One of the people interviewed is Tommy Lanigan-Schmidt, who was there the night of the raid and the riots.</w:t>
            </w:r>
          </w:p>
          <w:p w:rsidR="00C07696" w:rsidRPr="00C07696" w:rsidRDefault="00C07696" w:rsidP="00C07696">
            <w:r w:rsidRPr="00C07696">
              <w:t>Again, pupils should watch the video and then have time to discuss reactions.</w:t>
            </w:r>
          </w:p>
          <w:p w:rsidR="00C07696" w:rsidRPr="00C07696" w:rsidRDefault="00C07696" w:rsidP="00C07696">
            <w:r w:rsidRPr="00C07696">
              <w:t>It may be worth asking them to compare the scene outside the Stonewall in the first video (violent rioting) with the same street in the second video, with flags and a speech from the president, especially remembering that there were only 47 years between the two events – a relatively short time, as we have seen, in which to turn around a culture.  The inauguration speech shown in the video, where he is cheered for mentioning  Stonewall, was three years earlier, in 2013.</w:t>
            </w:r>
          </w:p>
          <w:p w:rsidR="00C07696" w:rsidRDefault="00C07696" w:rsidP="00C07696">
            <w:r w:rsidRPr="00C07696">
              <w:t>What is their reaction to the testimony of Tommy Lanigan-Schmidt, and to that of the other activists who are interviewed?</w:t>
            </w:r>
          </w:p>
          <w:p w:rsidR="00275C78" w:rsidRDefault="00275C78" w:rsidP="00C07696"/>
          <w:p w:rsidR="00275C78" w:rsidRDefault="00275C78" w:rsidP="00C07696"/>
          <w:p w:rsidR="00275C78" w:rsidRDefault="00275C78" w:rsidP="00C07696">
            <w:r w:rsidRPr="00425D48">
              <w:rPr>
                <w:b/>
              </w:rPr>
              <w:t>SLIDE 5</w:t>
            </w:r>
            <w:r w:rsidR="00316774">
              <w:rPr>
                <w:b/>
              </w:rPr>
              <w:t>9</w:t>
            </w:r>
            <w:r>
              <w:t xml:space="preserve"> – Intro Section 6</w:t>
            </w:r>
          </w:p>
          <w:p w:rsidR="00275C78" w:rsidRDefault="00275C78" w:rsidP="00275C78">
            <w:r w:rsidRPr="00275C78">
              <w:t xml:space="preserve">Images are </w:t>
            </w:r>
          </w:p>
          <w:p w:rsidR="00275C78" w:rsidRDefault="00275C78" w:rsidP="00275C78">
            <w:r w:rsidRPr="00275C78">
              <w:t>(top) Justin Fashanu, very successful top league footballer who was also capped for his country. He came out as gay in 1990, the first professional footballer in Britain to do so</w:t>
            </w:r>
          </w:p>
          <w:p w:rsidR="00275C78" w:rsidRDefault="00275C78" w:rsidP="00275C78">
            <w:r w:rsidRPr="00275C78">
              <w:t>(bottom) Gareth Thomas, professional rugby player in both Rugby League and Rugby Union at club and national level, who recently came out as gay.</w:t>
            </w:r>
          </w:p>
          <w:p w:rsidR="00275C78" w:rsidRDefault="00275C78" w:rsidP="00275C78">
            <w:r w:rsidRPr="008F41B2">
              <w:rPr>
                <w:b/>
              </w:rPr>
              <w:t xml:space="preserve">SLIDES </w:t>
            </w:r>
            <w:r w:rsidR="00316774">
              <w:rPr>
                <w:b/>
              </w:rPr>
              <w:t>60</w:t>
            </w:r>
            <w:r w:rsidRPr="008F41B2">
              <w:rPr>
                <w:b/>
              </w:rPr>
              <w:t>/6</w:t>
            </w:r>
            <w:r w:rsidR="00316774">
              <w:rPr>
                <w:b/>
              </w:rPr>
              <w:t>1</w:t>
            </w:r>
            <w:r>
              <w:t xml:space="preserve"> compare the experiences of two very successful and famous sportsmen who came out as gay, with less than 20 years between the two announcements.</w:t>
            </w:r>
          </w:p>
          <w:p w:rsidR="00275C78" w:rsidRDefault="00275C78" w:rsidP="00275C78"/>
          <w:p w:rsidR="00275C78" w:rsidRPr="00275C78" w:rsidRDefault="00316774" w:rsidP="00275C78">
            <w:r>
              <w:rPr>
                <w:b/>
              </w:rPr>
              <w:t>60</w:t>
            </w:r>
            <w:r w:rsidR="00275C78" w:rsidRPr="008F41B2">
              <w:rPr>
                <w:b/>
              </w:rPr>
              <w:t xml:space="preserve"> -</w:t>
            </w:r>
            <w:r w:rsidR="00275C78">
              <w:t xml:space="preserve"> </w:t>
            </w:r>
            <w:r w:rsidR="00275C78" w:rsidRPr="00275C78">
              <w:t>https://www.telegraph.co.uk/football/2018/04/18/john-fashanu-paid-late-brother-justin-75000-not-reveal-gay/</w:t>
            </w:r>
          </w:p>
          <w:p w:rsidR="00275C78" w:rsidRPr="00275C78" w:rsidRDefault="00275C78" w:rsidP="00275C78">
            <w:r w:rsidRPr="00275C78">
              <w:t>This link will take you to an article in which John Fashanu discusses his reactions to his brother’s life and sexuality, and how different that would be now.</w:t>
            </w:r>
          </w:p>
          <w:p w:rsidR="00275C78" w:rsidRDefault="00275C78" w:rsidP="00275C78">
            <w:r w:rsidRPr="00275C78">
              <w:t>Emphasise the use of the word “confesses” on newspaper front page. Remember that this is less than 30 years ago</w:t>
            </w:r>
          </w:p>
          <w:p w:rsidR="00275C78" w:rsidRDefault="00275C78" w:rsidP="00275C78"/>
          <w:p w:rsidR="00275C78" w:rsidRPr="00275C78" w:rsidRDefault="00275C78" w:rsidP="00275C78">
            <w:r w:rsidRPr="008F41B2">
              <w:rPr>
                <w:b/>
              </w:rPr>
              <w:t>6</w:t>
            </w:r>
            <w:r w:rsidR="00316774">
              <w:rPr>
                <w:b/>
              </w:rPr>
              <w:t>1</w:t>
            </w:r>
            <w:r w:rsidRPr="008F41B2">
              <w:rPr>
                <w:b/>
              </w:rPr>
              <w:t xml:space="preserve"> </w:t>
            </w:r>
            <w:r>
              <w:t xml:space="preserve">- </w:t>
            </w:r>
            <w:r w:rsidRPr="00275C78">
              <w:t>Quote taken from: “Gareth Thomas Comes Out as Gay”, from The Guardian, 19.12.2009,  https://www.theguardian.com/sport/2009/dec/19/gareth-thomas-gay</w:t>
            </w:r>
          </w:p>
          <w:p w:rsidR="00275C78" w:rsidRPr="00275C78" w:rsidRDefault="00275C78" w:rsidP="00275C78">
            <w:r w:rsidRPr="00275C78">
              <w:t>Worth mentioning that this story was in the Sports section of the newspaper; not the front page. It is not seen as shocking news, the way that Justin Fashanu’s announcement was, and certainly is not treated as a “confession”! A huge difference in tone for only 19years apart.</w:t>
            </w:r>
          </w:p>
          <w:p w:rsidR="00275C78" w:rsidRPr="00275C78" w:rsidRDefault="00275C78" w:rsidP="00275C78">
            <w:r w:rsidRPr="00275C78">
              <w:t xml:space="preserve">Ask pupils to comment on the different tones of these two pieces.  What does this tell us about societal attitudes? Notice that in the Sun article, the word “gay” is the focus, in large print. In the Attitude front page, it is his name that is the focus, and the word “gay” gets no more emphasis than the words “rugby superstar”. </w:t>
            </w:r>
          </w:p>
          <w:p w:rsidR="00275C78" w:rsidRPr="00275C78" w:rsidRDefault="00275C78" w:rsidP="00275C78">
            <w:r w:rsidRPr="00275C78">
              <w:t>Also, this is a magazine that markets itself as a gay lifestyle magazine. This itself would have been considered outrageous within Justin Fashanu’s lifetime.</w:t>
            </w:r>
          </w:p>
          <w:p w:rsidR="00275C78" w:rsidRDefault="00275C78" w:rsidP="00275C78">
            <w:r w:rsidRPr="00275C78">
              <w:t>Do they notice anything that hasn’t changed across the two articles? For example, Gareth Thomas himself acknowledges that he may get a bad reception from some people because he has come out.(“I don’t know if life is going to be easier . . .”;  “ . . .even if the public are upset by this . . .”) He also refers to how difficult it is for young people to be open about their sexual orientation or homophobic abuse (“If it makes one young lad pick up the phone to Childline . . .”).  He clearly feels that life as an openly gay person, even one who is very successful, brings real challenges that heterosexual people don’t face (“I’m not going on a crusade  . . .  that they can do it, too.”)</w:t>
            </w:r>
          </w:p>
          <w:p w:rsidR="00275C78" w:rsidRDefault="00275C78" w:rsidP="00275C78">
            <w:r w:rsidRPr="008F41B2">
              <w:rPr>
                <w:b/>
              </w:rPr>
              <w:t>SLIDE 6</w:t>
            </w:r>
            <w:r w:rsidR="00316774">
              <w:rPr>
                <w:b/>
              </w:rPr>
              <w:t>2</w:t>
            </w:r>
            <w:r>
              <w:t xml:space="preserve"> - </w:t>
            </w:r>
            <w:r w:rsidRPr="00275C78">
              <w:t xml:space="preserve">Galop source: https://www.galop.org.uk/wp-content/uploads/2016/10/The-Hate-Crime-Report-2016.pdf </w:t>
            </w:r>
          </w:p>
          <w:p w:rsidR="00275C78" w:rsidRPr="00275C78" w:rsidRDefault="00275C78" w:rsidP="00275C78"/>
          <w:p w:rsidR="00275C78" w:rsidRPr="00275C78" w:rsidRDefault="00275C78" w:rsidP="00275C78">
            <w:r w:rsidRPr="00275C78">
              <w:t>Pointing out that while there are many famous and successful people who are openly gay,</w:t>
            </w:r>
            <w:r>
              <w:t xml:space="preserve"> and this points to a change in social attitudes,</w:t>
            </w:r>
            <w:r w:rsidRPr="00275C78">
              <w:t xml:space="preserve"> many other people still experience prejudice and discrimination on a regular basis.</w:t>
            </w:r>
          </w:p>
          <w:p w:rsidR="00275C78" w:rsidRDefault="00275C78" w:rsidP="00275C78"/>
          <w:p w:rsidR="00316774" w:rsidRPr="00316774" w:rsidRDefault="00316774" w:rsidP="00316774">
            <w:r w:rsidRPr="00316774">
              <w:t>NB – With time, it  may well be the case that there are better/more recent examples of successful people who have come out as gay. These pictures can be changed.</w:t>
            </w:r>
          </w:p>
          <w:p w:rsidR="00316774" w:rsidRPr="00316774" w:rsidRDefault="00316774" w:rsidP="00316774">
            <w:r w:rsidRPr="00316774">
              <w:t>Those currently pictured are (from top)</w:t>
            </w:r>
          </w:p>
          <w:p w:rsidR="00316774" w:rsidRPr="00316774" w:rsidRDefault="00316774" w:rsidP="00316774">
            <w:r w:rsidRPr="00316774">
              <w:t>Ruth Davidson – Head of  the Conservative Party in Scotland</w:t>
            </w:r>
          </w:p>
          <w:p w:rsidR="00316774" w:rsidRPr="00316774" w:rsidRDefault="00316774" w:rsidP="00316774">
            <w:r w:rsidRPr="00316774">
              <w:t>Owen Jones – Guardian columnist, journalist and political commentator</w:t>
            </w:r>
          </w:p>
          <w:p w:rsidR="00316774" w:rsidRPr="00316774" w:rsidRDefault="00316774" w:rsidP="00316774">
            <w:r w:rsidRPr="00316774">
              <w:t xml:space="preserve">Claudia </w:t>
            </w:r>
            <w:proofErr w:type="spellStart"/>
            <w:r w:rsidRPr="00316774">
              <w:t>Brind</w:t>
            </w:r>
            <w:proofErr w:type="spellEnd"/>
            <w:r w:rsidRPr="00316774">
              <w:t>-Woody – Vice President of IBM</w:t>
            </w:r>
          </w:p>
          <w:p w:rsidR="00316774" w:rsidRPr="00316774" w:rsidRDefault="00316774" w:rsidP="00316774">
            <w:r w:rsidRPr="00316774">
              <w:t>Graham Norton – Actor, comedian and broadcaster</w:t>
            </w:r>
          </w:p>
          <w:p w:rsidR="00316774" w:rsidRPr="00316774" w:rsidRDefault="00316774" w:rsidP="00316774">
            <w:r w:rsidRPr="00316774">
              <w:t>Sam Smith – Singer, songwriter and musician</w:t>
            </w:r>
          </w:p>
          <w:p w:rsidR="00316774" w:rsidRDefault="00316774" w:rsidP="00275C78"/>
          <w:p w:rsidR="00275C78" w:rsidRPr="00275C78" w:rsidRDefault="00275C78" w:rsidP="00275C78"/>
          <w:p w:rsidR="00275C78" w:rsidRDefault="002C7548" w:rsidP="00275C78">
            <w:r w:rsidRPr="008F41B2">
              <w:rPr>
                <w:b/>
              </w:rPr>
              <w:t>SLIDE 6</w:t>
            </w:r>
            <w:r w:rsidR="00316774">
              <w:rPr>
                <w:b/>
              </w:rPr>
              <w:t>3</w:t>
            </w:r>
            <w:r>
              <w:t xml:space="preserve"> – Intro to task</w:t>
            </w:r>
          </w:p>
          <w:p w:rsidR="002C7548" w:rsidRDefault="002C7548" w:rsidP="00275C78"/>
          <w:p w:rsidR="002C7548" w:rsidRDefault="002C7548" w:rsidP="00275C78">
            <w:r w:rsidRPr="008F41B2">
              <w:rPr>
                <w:b/>
              </w:rPr>
              <w:t>SLIDE 6</w:t>
            </w:r>
            <w:r w:rsidR="00316774">
              <w:rPr>
                <w:b/>
              </w:rPr>
              <w:t>4</w:t>
            </w:r>
            <w:r>
              <w:t xml:space="preserve"> – Reminds pupil</w:t>
            </w:r>
            <w:r w:rsidR="00CF51D9">
              <w:t xml:space="preserve">s </w:t>
            </w:r>
            <w:r w:rsidRPr="002C7548">
              <w:t>of the need to listen and be attentive, and that they should gather information from each presentation on their sheet.. They will have to use this sheet for a later task</w:t>
            </w:r>
          </w:p>
          <w:p w:rsidR="00CF51D9" w:rsidRDefault="00CF51D9" w:rsidP="00275C78"/>
          <w:p w:rsidR="00CF51D9" w:rsidRPr="00CF51D9" w:rsidRDefault="00CF51D9" w:rsidP="00CF51D9">
            <w:r w:rsidRPr="008F41B2">
              <w:rPr>
                <w:b/>
              </w:rPr>
              <w:t>SLIDE 6</w:t>
            </w:r>
            <w:r w:rsidR="00316774">
              <w:rPr>
                <w:b/>
              </w:rPr>
              <w:t>5</w:t>
            </w:r>
            <w:r>
              <w:t xml:space="preserve"> - </w:t>
            </w:r>
            <w:r w:rsidRPr="00CF51D9">
              <w:t>Just a slide to display while pupils are working on research to reinforce the Protected Characteristics and to remind them of their remit</w:t>
            </w:r>
          </w:p>
          <w:p w:rsidR="00CF51D9" w:rsidRPr="00275C78" w:rsidRDefault="00CF51D9" w:rsidP="00275C78"/>
          <w:p w:rsidR="00275C78" w:rsidRPr="00275C78" w:rsidRDefault="00275C78" w:rsidP="00275C78"/>
          <w:p w:rsidR="00275C78" w:rsidRPr="00C07696" w:rsidRDefault="00275C78" w:rsidP="00C07696"/>
          <w:p w:rsidR="00C07696" w:rsidRPr="00C07696" w:rsidRDefault="00C07696" w:rsidP="00C07696"/>
          <w:p w:rsidR="00C07696" w:rsidRPr="00D55DF1" w:rsidRDefault="00C07696" w:rsidP="00D55DF1"/>
          <w:p w:rsidR="00D55DF1" w:rsidRPr="00D55DF1" w:rsidRDefault="00D55DF1" w:rsidP="00D55DF1"/>
          <w:p w:rsidR="00D55DF1" w:rsidRDefault="00D55DF1" w:rsidP="00D55DF1"/>
          <w:p w:rsidR="00316774" w:rsidRPr="00D55DF1" w:rsidRDefault="00316774" w:rsidP="00D55DF1"/>
          <w:p w:rsidR="00D55DF1" w:rsidRPr="00D4481B" w:rsidRDefault="00CF51D9" w:rsidP="00D55DF1">
            <w:r>
              <w:t>Pupils should carry out tasks as outlined on slide, and should be expected to produce a detailed account of their views on the topic of Equality and Discrimination, with reference to examples.</w:t>
            </w:r>
          </w:p>
          <w:p w:rsidR="00D4481B" w:rsidRPr="00725401" w:rsidRDefault="00D4481B" w:rsidP="00725401"/>
          <w:p w:rsidR="00725401" w:rsidRDefault="00725401" w:rsidP="00702AC6"/>
          <w:p w:rsidR="00D4481B" w:rsidRPr="00702AC6" w:rsidRDefault="00D4481B" w:rsidP="00702AC6"/>
          <w:p w:rsidR="00FD09A2" w:rsidRDefault="00FD09A2" w:rsidP="003473B9"/>
          <w:p w:rsidR="00D7447E" w:rsidRDefault="00D7447E" w:rsidP="003473B9"/>
          <w:p w:rsidR="00D7447E" w:rsidRDefault="00D7447E" w:rsidP="003473B9"/>
          <w:p w:rsidR="00FD09A2" w:rsidRDefault="004F552F" w:rsidP="003473B9">
            <w:r>
              <w:t>Teacher should display all of the A3 posters created by the groups , so that pupils are reminded of what they have heard and seen in the presentations.</w:t>
            </w:r>
          </w:p>
          <w:p w:rsidR="004F552F" w:rsidRDefault="004F552F" w:rsidP="003473B9"/>
          <w:p w:rsidR="004F552F" w:rsidRDefault="004F552F" w:rsidP="003473B9">
            <w:r>
              <w:t>Room should be quiet</w:t>
            </w:r>
          </w:p>
          <w:p w:rsidR="004F552F" w:rsidRDefault="004F552F" w:rsidP="003473B9"/>
          <w:p w:rsidR="004F552F" w:rsidRDefault="004F552F" w:rsidP="003473B9">
            <w:r>
              <w:t>Show gospel quote – read aloud to pupils</w:t>
            </w:r>
          </w:p>
          <w:p w:rsidR="004F552F" w:rsidRDefault="004F552F" w:rsidP="003473B9"/>
          <w:p w:rsidR="004F552F" w:rsidRDefault="004F552F" w:rsidP="003473B9">
            <w:r>
              <w:t>Allow a time of quiet</w:t>
            </w:r>
          </w:p>
          <w:p w:rsidR="004F552F" w:rsidRDefault="004F552F" w:rsidP="003473B9"/>
          <w:p w:rsidR="004F552F" w:rsidRDefault="004F552F" w:rsidP="003473B9">
            <w:r>
              <w:t>Each of the points for reflection comes up on a separate click. As each is brought up, teacher should read it out loud and then allow a brief time of quiet for reflection.</w:t>
            </w:r>
          </w:p>
          <w:p w:rsidR="004F552F" w:rsidRDefault="004F552F" w:rsidP="003473B9"/>
          <w:p w:rsidR="004F552F" w:rsidRDefault="004F552F" w:rsidP="003473B9">
            <w:r>
              <w:t>When last point comes up, allow time for quiet and teacher offers a brief summarising prayer. Each teacher can create a prayer reflecting their own class’ experience of the unit; however, an example may be:</w:t>
            </w:r>
          </w:p>
          <w:p w:rsidR="008F41B2" w:rsidRDefault="008F41B2" w:rsidP="003473B9"/>
          <w:p w:rsidR="008F41B2" w:rsidRDefault="008F41B2" w:rsidP="003473B9"/>
          <w:p w:rsidR="004F552F" w:rsidRDefault="004F552F" w:rsidP="003473B9">
            <w:r>
              <w:t>Lord and Creator of All,</w:t>
            </w:r>
          </w:p>
          <w:p w:rsidR="004F552F" w:rsidRDefault="004F552F" w:rsidP="003473B9"/>
          <w:p w:rsidR="004F552F" w:rsidRDefault="004F552F" w:rsidP="003473B9">
            <w:r>
              <w:t>You call us to love our neighbour as you love us.</w:t>
            </w:r>
          </w:p>
          <w:p w:rsidR="004F552F" w:rsidRDefault="004F552F" w:rsidP="003473B9">
            <w:r>
              <w:t>Help us to always see the good in others.</w:t>
            </w:r>
          </w:p>
          <w:p w:rsidR="004F552F" w:rsidRDefault="004F552F" w:rsidP="003473B9">
            <w:r>
              <w:t>Help us always to focus on the humanity that unites us.</w:t>
            </w:r>
          </w:p>
          <w:p w:rsidR="004F552F" w:rsidRDefault="004F552F" w:rsidP="003473B9">
            <w:r>
              <w:t>Where we have differences, lead us to knowledge and understanding.</w:t>
            </w:r>
          </w:p>
          <w:p w:rsidR="004F552F" w:rsidRDefault="004F552F" w:rsidP="003473B9">
            <w:r>
              <w:t>Help me to always treat others as I would want them to treat me.</w:t>
            </w:r>
          </w:p>
          <w:p w:rsidR="00414C60" w:rsidRDefault="00414C60" w:rsidP="003473B9">
            <w:r>
              <w:t>Let me see you in everyone, and to love you through them.</w:t>
            </w:r>
          </w:p>
          <w:p w:rsidR="00414C60" w:rsidRDefault="00414C60" w:rsidP="003473B9">
            <w:r>
              <w:t>Amen.</w:t>
            </w:r>
          </w:p>
          <w:p w:rsidR="004F552F" w:rsidRDefault="004F552F" w:rsidP="003473B9"/>
          <w:p w:rsidR="004F552F" w:rsidRDefault="004F552F" w:rsidP="003473B9"/>
          <w:p w:rsidR="004F552F" w:rsidRDefault="004F552F" w:rsidP="003473B9"/>
          <w:p w:rsidR="004F552F" w:rsidRDefault="004F552F" w:rsidP="003473B9"/>
          <w:p w:rsidR="00FD09A2" w:rsidRDefault="00FD09A2" w:rsidP="003473B9"/>
          <w:p w:rsidR="00FD09A2" w:rsidRDefault="00FD09A2" w:rsidP="003473B9"/>
          <w:p w:rsidR="00FD09A2" w:rsidRDefault="00FD09A2" w:rsidP="003473B9"/>
          <w:p w:rsidR="00FD09A2" w:rsidRDefault="00FD09A2" w:rsidP="003473B9"/>
          <w:p w:rsidR="00D4481B" w:rsidRDefault="00D4481B" w:rsidP="003473B9"/>
          <w:p w:rsidR="00D4481B" w:rsidRDefault="00D4481B" w:rsidP="003473B9"/>
          <w:p w:rsidR="00D4481B" w:rsidRDefault="00D4481B" w:rsidP="003473B9"/>
          <w:p w:rsidR="006F7E31" w:rsidRDefault="006F7E31" w:rsidP="003473B9"/>
          <w:p w:rsidR="006F7E31" w:rsidRDefault="006F7E31" w:rsidP="003473B9"/>
          <w:p w:rsidR="006F7E31" w:rsidRDefault="006F7E31" w:rsidP="003473B9"/>
          <w:p w:rsidR="006F7E31" w:rsidRDefault="006F7E31" w:rsidP="003473B9"/>
          <w:p w:rsidR="00AA09F6" w:rsidRDefault="00AA09F6" w:rsidP="003473B9"/>
          <w:p w:rsidR="00AA09F6" w:rsidRDefault="00AA09F6" w:rsidP="003473B9"/>
          <w:p w:rsidR="00FB22B4" w:rsidRDefault="00FB22B4" w:rsidP="003473B9"/>
          <w:p w:rsidR="00FB22B4" w:rsidRDefault="00FB22B4" w:rsidP="003473B9"/>
          <w:p w:rsidR="00FB22B4" w:rsidRDefault="00FB22B4" w:rsidP="003473B9"/>
          <w:p w:rsidR="00FB22B4" w:rsidRDefault="00FB22B4" w:rsidP="003473B9"/>
          <w:p w:rsidR="00AA09F6" w:rsidRDefault="00AA09F6" w:rsidP="003473B9"/>
          <w:p w:rsidR="00AA09F6" w:rsidRDefault="00AA09F6" w:rsidP="003473B9"/>
          <w:p w:rsidR="00E02557" w:rsidRDefault="00E02557" w:rsidP="003473B9"/>
          <w:p w:rsidR="00E02557" w:rsidRDefault="00E02557" w:rsidP="003473B9"/>
          <w:p w:rsidR="00E02557" w:rsidRDefault="00E02557" w:rsidP="003473B9"/>
          <w:p w:rsidR="00E02557" w:rsidRDefault="00E02557" w:rsidP="003473B9"/>
          <w:p w:rsidR="00E02557" w:rsidRDefault="00E02557" w:rsidP="003473B9"/>
          <w:p w:rsidR="0009430A" w:rsidRDefault="0009430A" w:rsidP="0009430A">
            <w:pPr>
              <w:rPr>
                <w:sz w:val="24"/>
                <w:szCs w:val="20"/>
              </w:rPr>
            </w:pPr>
          </w:p>
          <w:p w:rsidR="00235159" w:rsidRPr="00CC22CB" w:rsidRDefault="00235159" w:rsidP="006E1A78"/>
        </w:tc>
        <w:tc>
          <w:tcPr>
            <w:tcW w:w="2017" w:type="dxa"/>
          </w:tcPr>
          <w:p w:rsidR="00ED2310" w:rsidRPr="00BB02AD" w:rsidRDefault="00BB02AD" w:rsidP="00ED2310">
            <w:pPr>
              <w:rPr>
                <w:color w:val="0070C0"/>
              </w:rPr>
            </w:pPr>
            <w:r w:rsidRPr="00BB02AD">
              <w:rPr>
                <w:color w:val="0070C0"/>
              </w:rPr>
              <w:lastRenderedPageBreak/>
              <w:t xml:space="preserve">POWERPOINT SLIDES  </w:t>
            </w:r>
            <w:r w:rsidR="00B230A1" w:rsidRPr="00BB02AD">
              <w:rPr>
                <w:color w:val="0070C0"/>
              </w:rPr>
              <w:t>1</w:t>
            </w:r>
            <w:r w:rsidR="00FC051E" w:rsidRPr="00BB02AD">
              <w:rPr>
                <w:color w:val="0070C0"/>
              </w:rPr>
              <w:t xml:space="preserve"> - 5</w:t>
            </w:r>
          </w:p>
          <w:p w:rsidR="00ED2310" w:rsidRPr="00BB02AD" w:rsidRDefault="00ED2310" w:rsidP="00ED2310">
            <w:pPr>
              <w:rPr>
                <w:color w:val="0070C0"/>
              </w:rPr>
            </w:pPr>
          </w:p>
          <w:p w:rsidR="00B230A1" w:rsidRPr="00BB02AD" w:rsidRDefault="00B230A1" w:rsidP="00ED2310">
            <w:pPr>
              <w:rPr>
                <w:color w:val="0070C0"/>
              </w:rPr>
            </w:pPr>
          </w:p>
          <w:p w:rsidR="00ED2310" w:rsidRPr="00BB02AD" w:rsidRDefault="00ED2310" w:rsidP="00ED2310">
            <w:pPr>
              <w:rPr>
                <w:color w:val="0070C0"/>
              </w:rPr>
            </w:pPr>
          </w:p>
          <w:p w:rsidR="001A3D51" w:rsidRPr="00BB02AD" w:rsidRDefault="001A3D51" w:rsidP="008A65BC">
            <w:pPr>
              <w:rPr>
                <w:color w:val="0070C0"/>
              </w:rPr>
            </w:pPr>
          </w:p>
          <w:p w:rsidR="001A3D51" w:rsidRPr="00BB02AD" w:rsidRDefault="001A3D51" w:rsidP="008A65BC">
            <w:pPr>
              <w:rPr>
                <w:color w:val="0070C0"/>
              </w:rPr>
            </w:pPr>
          </w:p>
          <w:p w:rsidR="001A3D51" w:rsidRPr="00BB02AD" w:rsidRDefault="001A3D51" w:rsidP="008A65BC">
            <w:pPr>
              <w:rPr>
                <w:color w:val="0070C0"/>
              </w:rPr>
            </w:pPr>
          </w:p>
          <w:p w:rsidR="001A3D51" w:rsidRPr="00BB02AD" w:rsidRDefault="001A3D51" w:rsidP="008A65BC">
            <w:pPr>
              <w:rPr>
                <w:color w:val="0070C0"/>
              </w:rPr>
            </w:pPr>
          </w:p>
          <w:p w:rsidR="001A3D51" w:rsidRPr="00BB02AD" w:rsidRDefault="001A3D51" w:rsidP="008A65BC">
            <w:pPr>
              <w:rPr>
                <w:color w:val="0070C0"/>
              </w:rPr>
            </w:pPr>
          </w:p>
          <w:p w:rsidR="001A3D51" w:rsidRPr="00BB02AD" w:rsidRDefault="001A3D51" w:rsidP="008A65BC">
            <w:pPr>
              <w:rPr>
                <w:color w:val="0070C0"/>
              </w:rPr>
            </w:pPr>
          </w:p>
          <w:p w:rsidR="001A3D51" w:rsidRPr="00BB02AD" w:rsidRDefault="001A3D51" w:rsidP="008A65BC">
            <w:pPr>
              <w:rPr>
                <w:color w:val="0070C0"/>
              </w:rPr>
            </w:pPr>
          </w:p>
          <w:p w:rsidR="0003233C" w:rsidRPr="00BB02AD" w:rsidRDefault="0003233C" w:rsidP="008A65BC">
            <w:pPr>
              <w:rPr>
                <w:color w:val="0070C0"/>
              </w:rPr>
            </w:pPr>
          </w:p>
          <w:p w:rsidR="0003233C" w:rsidRPr="00BB02AD" w:rsidRDefault="0003233C" w:rsidP="008A65BC">
            <w:pPr>
              <w:rPr>
                <w:color w:val="0070C0"/>
              </w:rPr>
            </w:pPr>
          </w:p>
          <w:p w:rsidR="0003233C" w:rsidRPr="00BB02AD" w:rsidRDefault="0003233C" w:rsidP="008A65BC">
            <w:pPr>
              <w:rPr>
                <w:color w:val="0070C0"/>
              </w:rPr>
            </w:pPr>
          </w:p>
          <w:p w:rsidR="0003233C" w:rsidRPr="00BB02AD" w:rsidRDefault="0003233C" w:rsidP="008A65BC">
            <w:pPr>
              <w:rPr>
                <w:color w:val="0070C0"/>
              </w:rPr>
            </w:pPr>
          </w:p>
          <w:p w:rsidR="008A65BC" w:rsidRPr="00BB02AD" w:rsidRDefault="00B230A1" w:rsidP="008A65BC">
            <w:pPr>
              <w:rPr>
                <w:color w:val="0070C0"/>
              </w:rPr>
            </w:pPr>
            <w:r w:rsidRPr="00BB02AD">
              <w:rPr>
                <w:color w:val="0070C0"/>
              </w:rPr>
              <w:t xml:space="preserve">POWER POINT  SLIDE </w:t>
            </w:r>
            <w:r w:rsidR="001A3D51" w:rsidRPr="00BB02AD">
              <w:rPr>
                <w:color w:val="0070C0"/>
              </w:rPr>
              <w:t>1</w:t>
            </w:r>
          </w:p>
          <w:p w:rsidR="00ED2310" w:rsidRPr="00BB02AD" w:rsidRDefault="00ED2310"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r w:rsidRPr="00BB02AD">
              <w:rPr>
                <w:color w:val="0070C0"/>
              </w:rPr>
              <w:t>JOTTERS FOR MAKING NOTES</w:t>
            </w: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C4E3D" w:rsidRPr="00BB02AD" w:rsidRDefault="003C4E3D" w:rsidP="00ED2310">
            <w:pPr>
              <w:rPr>
                <w:color w:val="0070C0"/>
              </w:rPr>
            </w:pPr>
          </w:p>
          <w:p w:rsidR="003C4E3D" w:rsidRPr="00BB02AD" w:rsidRDefault="003C4E3D"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p>
          <w:p w:rsidR="00304A20" w:rsidRPr="00BB02AD" w:rsidRDefault="00304A20" w:rsidP="00ED2310">
            <w:pPr>
              <w:rPr>
                <w:color w:val="0070C0"/>
              </w:rPr>
            </w:pPr>
            <w:r w:rsidRPr="00BB02AD">
              <w:rPr>
                <w:color w:val="0070C0"/>
              </w:rPr>
              <w:t>POWER</w:t>
            </w:r>
            <w:r w:rsidR="00BD4D73" w:rsidRPr="00BB02AD">
              <w:rPr>
                <w:color w:val="0070C0"/>
              </w:rPr>
              <w:t xml:space="preserve"> </w:t>
            </w:r>
            <w:r w:rsidRPr="00BB02AD">
              <w:rPr>
                <w:color w:val="0070C0"/>
              </w:rPr>
              <w:t>POINT SLIDE 2</w:t>
            </w: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B230A1" w:rsidRPr="00BB02AD" w:rsidRDefault="00B230A1" w:rsidP="00ED2310">
            <w:pPr>
              <w:rPr>
                <w:color w:val="0070C0"/>
              </w:rPr>
            </w:pPr>
          </w:p>
          <w:p w:rsidR="00B230A1" w:rsidRPr="00BB02AD" w:rsidRDefault="00B230A1" w:rsidP="00ED2310">
            <w:pPr>
              <w:rPr>
                <w:color w:val="0070C0"/>
              </w:rPr>
            </w:pPr>
          </w:p>
          <w:p w:rsidR="00374D60" w:rsidRPr="00BB02AD" w:rsidRDefault="00374D60" w:rsidP="00374D60">
            <w:pPr>
              <w:rPr>
                <w:color w:val="0070C0"/>
              </w:rPr>
            </w:pPr>
            <w:r w:rsidRPr="00BB02AD">
              <w:rPr>
                <w:color w:val="0070C0"/>
              </w:rPr>
              <w:t>POWER</w:t>
            </w:r>
            <w:r w:rsidR="00BD4D73" w:rsidRPr="00BB02AD">
              <w:rPr>
                <w:color w:val="0070C0"/>
              </w:rPr>
              <w:t xml:space="preserve"> </w:t>
            </w:r>
            <w:r w:rsidRPr="00BB02AD">
              <w:rPr>
                <w:color w:val="0070C0"/>
              </w:rPr>
              <w:t>POINT SLIDE 3</w:t>
            </w:r>
          </w:p>
          <w:p w:rsidR="00B230A1" w:rsidRPr="00BB02AD" w:rsidRDefault="00B230A1" w:rsidP="00ED2310">
            <w:pPr>
              <w:rPr>
                <w:color w:val="0070C0"/>
              </w:rPr>
            </w:pPr>
          </w:p>
          <w:p w:rsidR="00B230A1" w:rsidRPr="00BB02AD" w:rsidRDefault="00B230A1"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C10793" w:rsidRPr="00BB02AD" w:rsidRDefault="00C10793" w:rsidP="00ED2310">
            <w:pPr>
              <w:rPr>
                <w:color w:val="0070C0"/>
              </w:rPr>
            </w:pPr>
          </w:p>
          <w:p w:rsidR="00B230A1" w:rsidRPr="00BB02AD" w:rsidRDefault="00B230A1" w:rsidP="00ED2310">
            <w:pPr>
              <w:rPr>
                <w:color w:val="0070C0"/>
              </w:rPr>
            </w:pPr>
          </w:p>
          <w:p w:rsidR="00B230A1" w:rsidRPr="00BB02AD" w:rsidRDefault="00B230A1" w:rsidP="00ED2310">
            <w:pPr>
              <w:rPr>
                <w:color w:val="0070C0"/>
              </w:rPr>
            </w:pPr>
          </w:p>
          <w:p w:rsidR="0091650F" w:rsidRPr="00BB02AD" w:rsidRDefault="0091650F" w:rsidP="00ED2310">
            <w:pPr>
              <w:rPr>
                <w:color w:val="0070C0"/>
              </w:rPr>
            </w:pPr>
          </w:p>
          <w:p w:rsidR="0003233C" w:rsidRPr="00BB02AD" w:rsidRDefault="0003233C" w:rsidP="00ED2310">
            <w:pPr>
              <w:rPr>
                <w:color w:val="0070C0"/>
              </w:rPr>
            </w:pPr>
          </w:p>
          <w:p w:rsidR="0003233C" w:rsidRPr="00BB02AD" w:rsidRDefault="0003233C" w:rsidP="00ED2310">
            <w:pPr>
              <w:rPr>
                <w:color w:val="0070C0"/>
              </w:rPr>
            </w:pPr>
          </w:p>
          <w:p w:rsidR="0003233C" w:rsidRPr="00BB02AD" w:rsidRDefault="0003233C" w:rsidP="00ED2310">
            <w:pPr>
              <w:rPr>
                <w:color w:val="0070C0"/>
              </w:rPr>
            </w:pPr>
          </w:p>
          <w:p w:rsidR="0003233C" w:rsidRPr="00BB02AD" w:rsidRDefault="0003233C" w:rsidP="00ED2310">
            <w:pPr>
              <w:rPr>
                <w:color w:val="0070C0"/>
              </w:rPr>
            </w:pPr>
          </w:p>
          <w:p w:rsidR="0003233C" w:rsidRPr="00BB02AD" w:rsidRDefault="0003233C" w:rsidP="00ED2310">
            <w:pPr>
              <w:rPr>
                <w:color w:val="0070C0"/>
              </w:rPr>
            </w:pPr>
          </w:p>
          <w:p w:rsidR="0003233C" w:rsidRPr="00BB02AD" w:rsidRDefault="0003233C" w:rsidP="00ED2310">
            <w:pPr>
              <w:rPr>
                <w:color w:val="0070C0"/>
              </w:rPr>
            </w:pPr>
          </w:p>
          <w:p w:rsidR="0003233C" w:rsidRPr="00BB02AD" w:rsidRDefault="0003233C" w:rsidP="00ED2310">
            <w:pPr>
              <w:rPr>
                <w:color w:val="0070C0"/>
              </w:rPr>
            </w:pPr>
          </w:p>
          <w:p w:rsidR="0003233C" w:rsidRPr="00BB02AD" w:rsidRDefault="0003233C" w:rsidP="00ED2310">
            <w:pPr>
              <w:rPr>
                <w:color w:val="0070C0"/>
              </w:rPr>
            </w:pPr>
          </w:p>
          <w:p w:rsidR="0003233C" w:rsidRPr="00BB02AD" w:rsidRDefault="0003233C" w:rsidP="00ED2310">
            <w:pPr>
              <w:rPr>
                <w:color w:val="0070C0"/>
              </w:rPr>
            </w:pPr>
          </w:p>
          <w:p w:rsidR="00B230A1" w:rsidRPr="00BB02AD" w:rsidRDefault="00B230A1" w:rsidP="00ED2310">
            <w:pPr>
              <w:rPr>
                <w:color w:val="0070C0"/>
              </w:rPr>
            </w:pPr>
          </w:p>
          <w:p w:rsidR="008A65BC" w:rsidRPr="00BB02AD" w:rsidRDefault="00ED2310" w:rsidP="008A65BC">
            <w:pPr>
              <w:rPr>
                <w:b/>
                <w:color w:val="0070C0"/>
              </w:rPr>
            </w:pPr>
            <w:r w:rsidRPr="00BB02AD">
              <w:rPr>
                <w:color w:val="0070C0"/>
              </w:rPr>
              <w:t xml:space="preserve">POWER POINT </w:t>
            </w:r>
            <w:r w:rsidR="007627E4" w:rsidRPr="00BB02AD">
              <w:rPr>
                <w:color w:val="0070C0"/>
              </w:rPr>
              <w:t>SLIDE 4</w:t>
            </w:r>
            <w:r w:rsidR="008A65BC" w:rsidRPr="00BB02AD">
              <w:rPr>
                <w:color w:val="0070C0"/>
              </w:rPr>
              <w:t xml:space="preserve"> </w:t>
            </w:r>
          </w:p>
          <w:p w:rsidR="00ED2310" w:rsidRPr="00BB02AD" w:rsidRDefault="00ED2310" w:rsidP="00ED2310">
            <w:pPr>
              <w:rPr>
                <w:color w:val="0070C0"/>
              </w:rPr>
            </w:pPr>
          </w:p>
          <w:p w:rsidR="008A65BC" w:rsidRPr="00BB02AD" w:rsidRDefault="008A65BC" w:rsidP="00ED2310">
            <w:pPr>
              <w:rPr>
                <w:color w:val="0070C0"/>
              </w:rPr>
            </w:pPr>
          </w:p>
          <w:p w:rsidR="008A65BC" w:rsidRPr="00BB02AD" w:rsidRDefault="008A65BC" w:rsidP="00ED2310">
            <w:pPr>
              <w:rPr>
                <w:color w:val="0070C0"/>
              </w:rPr>
            </w:pPr>
          </w:p>
          <w:p w:rsidR="008A65BC" w:rsidRPr="00BB02AD" w:rsidRDefault="008A65BC" w:rsidP="00ED2310">
            <w:pPr>
              <w:rPr>
                <w:color w:val="0070C0"/>
              </w:rPr>
            </w:pPr>
          </w:p>
          <w:p w:rsidR="008A65BC" w:rsidRPr="00BB02AD" w:rsidRDefault="008A65BC" w:rsidP="00ED2310">
            <w:pPr>
              <w:rPr>
                <w:color w:val="0070C0"/>
              </w:rPr>
            </w:pPr>
          </w:p>
          <w:p w:rsidR="008A65BC" w:rsidRPr="00BB02AD" w:rsidRDefault="008A65BC" w:rsidP="00ED2310">
            <w:pPr>
              <w:rPr>
                <w:color w:val="0070C0"/>
              </w:rPr>
            </w:pPr>
          </w:p>
          <w:p w:rsidR="008A65BC" w:rsidRPr="00BB02AD" w:rsidRDefault="008A65BC" w:rsidP="00ED2310">
            <w:pPr>
              <w:rPr>
                <w:color w:val="0070C0"/>
              </w:rPr>
            </w:pPr>
          </w:p>
          <w:p w:rsidR="00500697" w:rsidRPr="00BB02AD" w:rsidRDefault="00500697" w:rsidP="00ED2310">
            <w:pPr>
              <w:rPr>
                <w:color w:val="0070C0"/>
              </w:rPr>
            </w:pPr>
          </w:p>
          <w:p w:rsidR="00652B5D" w:rsidRPr="00BB02AD" w:rsidRDefault="00652B5D"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8A65BC" w:rsidRPr="00BB02AD" w:rsidRDefault="008A65BC" w:rsidP="00ED2310">
            <w:pPr>
              <w:rPr>
                <w:color w:val="0070C0"/>
              </w:rPr>
            </w:pPr>
          </w:p>
          <w:p w:rsidR="008A65BC" w:rsidRPr="00BB02AD" w:rsidRDefault="008A65BC" w:rsidP="00ED2310">
            <w:pPr>
              <w:rPr>
                <w:i/>
                <w:color w:val="0070C0"/>
              </w:rPr>
            </w:pPr>
            <w:r w:rsidRPr="00BB02AD">
              <w:rPr>
                <w:color w:val="0070C0"/>
              </w:rPr>
              <w:t xml:space="preserve">POWERPOINT SLIDE 5 </w:t>
            </w: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7627E4" w:rsidRPr="00BB02AD" w:rsidRDefault="007627E4" w:rsidP="00ED2310">
            <w:pPr>
              <w:rPr>
                <w:color w:val="0070C0"/>
              </w:rPr>
            </w:pPr>
          </w:p>
          <w:p w:rsidR="007627E4" w:rsidRPr="00BB02AD" w:rsidRDefault="007627E4" w:rsidP="00ED2310">
            <w:pPr>
              <w:rPr>
                <w:color w:val="0070C0"/>
              </w:rPr>
            </w:pPr>
          </w:p>
          <w:p w:rsidR="007627E4" w:rsidRPr="00BB02AD" w:rsidRDefault="007627E4" w:rsidP="00ED2310">
            <w:pPr>
              <w:rPr>
                <w:color w:val="0070C0"/>
              </w:rPr>
            </w:pPr>
          </w:p>
          <w:p w:rsidR="007627E4" w:rsidRPr="00BB02AD" w:rsidRDefault="007627E4"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7627E4" w:rsidRPr="00BB02AD" w:rsidRDefault="007627E4" w:rsidP="00ED2310">
            <w:pPr>
              <w:rPr>
                <w:color w:val="0070C0"/>
              </w:rPr>
            </w:pPr>
          </w:p>
          <w:p w:rsidR="008A65BC" w:rsidRPr="00BB02AD" w:rsidRDefault="008A65BC" w:rsidP="00ED2310">
            <w:pPr>
              <w:rPr>
                <w:color w:val="0070C0"/>
              </w:rPr>
            </w:pPr>
          </w:p>
          <w:p w:rsidR="008A65BC" w:rsidRPr="00BB02AD" w:rsidRDefault="008A65BC" w:rsidP="00ED2310">
            <w:pPr>
              <w:rPr>
                <w:color w:val="0070C0"/>
              </w:rPr>
            </w:pPr>
          </w:p>
          <w:p w:rsidR="008A65BC" w:rsidRPr="00BB02AD" w:rsidRDefault="008A65BC" w:rsidP="00ED2310">
            <w:pPr>
              <w:rPr>
                <w:color w:val="0070C0"/>
              </w:rPr>
            </w:pPr>
          </w:p>
          <w:p w:rsidR="00652B5D" w:rsidRPr="00BB02AD" w:rsidRDefault="00652B5D" w:rsidP="00ED2310">
            <w:pPr>
              <w:rPr>
                <w:color w:val="0070C0"/>
              </w:rPr>
            </w:pPr>
          </w:p>
          <w:p w:rsidR="00652B5D" w:rsidRPr="00BB02AD" w:rsidRDefault="00652B5D" w:rsidP="00ED2310">
            <w:pPr>
              <w:rPr>
                <w:color w:val="0070C0"/>
              </w:rPr>
            </w:pPr>
          </w:p>
          <w:p w:rsidR="00652B5D" w:rsidRPr="00BB02AD" w:rsidRDefault="00652B5D" w:rsidP="00ED2310">
            <w:pPr>
              <w:rPr>
                <w:color w:val="0070C0"/>
              </w:rPr>
            </w:pPr>
          </w:p>
          <w:p w:rsidR="00652B5D" w:rsidRPr="00BB02AD" w:rsidRDefault="00652B5D" w:rsidP="00ED2310">
            <w:pPr>
              <w:rPr>
                <w:color w:val="0070C0"/>
              </w:rPr>
            </w:pPr>
            <w:r w:rsidRPr="00BB02AD">
              <w:rPr>
                <w:color w:val="0070C0"/>
              </w:rPr>
              <w:t>SLIDE 5 WORKSHEET</w:t>
            </w:r>
          </w:p>
          <w:p w:rsidR="008A65BC" w:rsidRPr="00BB02AD" w:rsidRDefault="008A65BC" w:rsidP="00ED2310">
            <w:pPr>
              <w:rPr>
                <w:color w:val="0070C0"/>
              </w:rPr>
            </w:pPr>
          </w:p>
          <w:p w:rsidR="008A65BC" w:rsidRPr="00BB02AD" w:rsidRDefault="008A65BC" w:rsidP="00ED2310">
            <w:pPr>
              <w:rPr>
                <w:color w:val="0070C0"/>
              </w:rPr>
            </w:pPr>
          </w:p>
          <w:p w:rsidR="007627E4" w:rsidRPr="00BB02AD" w:rsidRDefault="007627E4" w:rsidP="00ED2310">
            <w:pPr>
              <w:rPr>
                <w:color w:val="0070C0"/>
              </w:rPr>
            </w:pPr>
          </w:p>
          <w:p w:rsidR="007627E4" w:rsidRPr="00BB02AD" w:rsidRDefault="007627E4" w:rsidP="00ED2310">
            <w:pPr>
              <w:rPr>
                <w:color w:val="0070C0"/>
              </w:rPr>
            </w:pPr>
          </w:p>
          <w:p w:rsidR="007627E4" w:rsidRPr="00BB02AD" w:rsidRDefault="007627E4" w:rsidP="00ED2310">
            <w:pPr>
              <w:rPr>
                <w:color w:val="0070C0"/>
              </w:rPr>
            </w:pPr>
          </w:p>
          <w:p w:rsidR="007627E4" w:rsidRPr="00BB02AD" w:rsidRDefault="007627E4" w:rsidP="00ED2310">
            <w:pPr>
              <w:rPr>
                <w:color w:val="0070C0"/>
              </w:rPr>
            </w:pPr>
          </w:p>
          <w:p w:rsidR="007627E4" w:rsidRPr="00BB02AD" w:rsidRDefault="007627E4" w:rsidP="00ED2310">
            <w:pPr>
              <w:rPr>
                <w:color w:val="0070C0"/>
              </w:rPr>
            </w:pPr>
          </w:p>
          <w:p w:rsidR="007627E4" w:rsidRPr="00BB02AD" w:rsidRDefault="007627E4"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r w:rsidRPr="00BB02AD">
              <w:rPr>
                <w:color w:val="0070C0"/>
              </w:rPr>
              <w:t xml:space="preserve">POWER POINT </w:t>
            </w:r>
            <w:r w:rsidR="003B2566" w:rsidRPr="00BB02AD">
              <w:rPr>
                <w:color w:val="0070C0"/>
              </w:rPr>
              <w:t>SLIDE</w:t>
            </w:r>
            <w:r w:rsidR="00BD4D73" w:rsidRPr="00BB02AD">
              <w:rPr>
                <w:color w:val="0070C0"/>
              </w:rPr>
              <w:t>S</w:t>
            </w:r>
            <w:r w:rsidR="003B2566" w:rsidRPr="00BB02AD">
              <w:rPr>
                <w:color w:val="0070C0"/>
              </w:rPr>
              <w:t xml:space="preserve"> 6</w:t>
            </w:r>
            <w:r w:rsidR="00BD4D73" w:rsidRPr="00BB02AD">
              <w:rPr>
                <w:color w:val="0070C0"/>
              </w:rPr>
              <w:t>,7</w:t>
            </w:r>
          </w:p>
          <w:p w:rsidR="00FD09A2" w:rsidRPr="00BB02AD" w:rsidRDefault="00FD09A2" w:rsidP="00ED2310">
            <w:pPr>
              <w:rPr>
                <w:color w:val="0070C0"/>
              </w:rPr>
            </w:pPr>
          </w:p>
          <w:p w:rsidR="00FD09A2" w:rsidRPr="00BB02AD" w:rsidRDefault="00FD09A2" w:rsidP="00ED2310">
            <w:pPr>
              <w:rPr>
                <w:color w:val="0070C0"/>
              </w:rPr>
            </w:pPr>
            <w:r w:rsidRPr="00BB02AD">
              <w:rPr>
                <w:color w:val="0070C0"/>
              </w:rPr>
              <w:t>WHEN WOULD YOU LIKE TO LIVE WORKSHEET</w:t>
            </w: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BD4D73" w:rsidRPr="00BB02AD" w:rsidRDefault="00BD4D73"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r w:rsidRPr="00BB02AD">
              <w:rPr>
                <w:color w:val="0070C0"/>
              </w:rPr>
              <w:t xml:space="preserve">POWERPOINT  SLIDES </w:t>
            </w:r>
            <w:r w:rsidR="00D2457E" w:rsidRPr="00BB02AD">
              <w:rPr>
                <w:color w:val="0070C0"/>
              </w:rPr>
              <w:t>8 &amp; 9</w:t>
            </w: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D2457E" w:rsidP="00ED2310">
            <w:pPr>
              <w:rPr>
                <w:color w:val="0070C0"/>
              </w:rPr>
            </w:pPr>
            <w:r w:rsidRPr="00BB02AD">
              <w:rPr>
                <w:color w:val="0070C0"/>
              </w:rPr>
              <w:t>POWERPOINT    SLIDES 10  - 12</w:t>
            </w: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FD09A2" w:rsidRPr="00BB02AD" w:rsidRDefault="00FD09A2" w:rsidP="00ED2310">
            <w:pPr>
              <w:rPr>
                <w:color w:val="0070C0"/>
              </w:rPr>
            </w:pPr>
          </w:p>
          <w:p w:rsidR="00ED2310" w:rsidRPr="00BB02AD" w:rsidRDefault="00ED2310" w:rsidP="00ED2310">
            <w:pPr>
              <w:rPr>
                <w:color w:val="0070C0"/>
              </w:rPr>
            </w:pPr>
          </w:p>
          <w:p w:rsidR="003B2566" w:rsidRPr="00BB02AD" w:rsidRDefault="003B2566" w:rsidP="00ED2310">
            <w:pPr>
              <w:rPr>
                <w:color w:val="0070C0"/>
              </w:rPr>
            </w:pPr>
          </w:p>
          <w:p w:rsidR="0091650F" w:rsidRPr="00BB02AD" w:rsidRDefault="0091650F" w:rsidP="00ED2310">
            <w:pPr>
              <w:rPr>
                <w:color w:val="0070C0"/>
              </w:rPr>
            </w:pPr>
          </w:p>
          <w:p w:rsidR="003B2566" w:rsidRPr="00BB02AD" w:rsidRDefault="003B2566" w:rsidP="00ED2310">
            <w:pPr>
              <w:rPr>
                <w:color w:val="0070C0"/>
              </w:rPr>
            </w:pPr>
          </w:p>
          <w:p w:rsidR="00813F76" w:rsidRPr="00BB02AD" w:rsidRDefault="00813F76" w:rsidP="00ED2310">
            <w:pPr>
              <w:rPr>
                <w:color w:val="0070C0"/>
              </w:rPr>
            </w:pPr>
          </w:p>
          <w:p w:rsidR="00813F76" w:rsidRPr="00BB02AD" w:rsidRDefault="00813F76" w:rsidP="00ED2310">
            <w:pPr>
              <w:rPr>
                <w:color w:val="0070C0"/>
              </w:rPr>
            </w:pPr>
          </w:p>
          <w:p w:rsidR="00813F76" w:rsidRPr="00BB02AD" w:rsidRDefault="00813F76" w:rsidP="00ED2310">
            <w:pPr>
              <w:rPr>
                <w:color w:val="0070C0"/>
              </w:rPr>
            </w:pPr>
          </w:p>
          <w:p w:rsidR="00813F76" w:rsidRPr="00BB02AD" w:rsidRDefault="00813F76" w:rsidP="00ED2310">
            <w:pPr>
              <w:rPr>
                <w:color w:val="0070C0"/>
              </w:rPr>
            </w:pPr>
          </w:p>
          <w:p w:rsidR="00813F76" w:rsidRPr="00BB02AD" w:rsidRDefault="00813F76"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D2457E" w:rsidRPr="00BB02AD" w:rsidRDefault="00D2457E" w:rsidP="00ED2310">
            <w:pPr>
              <w:rPr>
                <w:color w:val="0070C0"/>
              </w:rPr>
            </w:pPr>
          </w:p>
          <w:p w:rsidR="00813F76" w:rsidRPr="00BB02AD" w:rsidRDefault="00813F76" w:rsidP="00ED2310">
            <w:pPr>
              <w:rPr>
                <w:color w:val="0070C0"/>
              </w:rPr>
            </w:pPr>
          </w:p>
          <w:p w:rsidR="00813F76" w:rsidRPr="00BB02AD" w:rsidRDefault="00813F76" w:rsidP="00ED2310">
            <w:pPr>
              <w:rPr>
                <w:color w:val="0070C0"/>
              </w:rPr>
            </w:pPr>
          </w:p>
          <w:p w:rsidR="00813F76" w:rsidRPr="00BB02AD" w:rsidRDefault="00813F76" w:rsidP="00ED2310">
            <w:pPr>
              <w:rPr>
                <w:color w:val="0070C0"/>
              </w:rPr>
            </w:pPr>
          </w:p>
          <w:p w:rsidR="00813F76" w:rsidRPr="00BB02AD" w:rsidRDefault="00813F76" w:rsidP="00ED2310">
            <w:pPr>
              <w:rPr>
                <w:color w:val="0070C0"/>
              </w:rPr>
            </w:pPr>
          </w:p>
          <w:p w:rsidR="0091650F" w:rsidRPr="00BB02AD" w:rsidRDefault="0091650F" w:rsidP="00ED2310">
            <w:pPr>
              <w:rPr>
                <w:color w:val="0070C0"/>
              </w:rPr>
            </w:pPr>
          </w:p>
          <w:p w:rsidR="0091650F" w:rsidRPr="00BB02AD" w:rsidRDefault="0091650F" w:rsidP="00ED2310">
            <w:pPr>
              <w:rPr>
                <w:color w:val="0070C0"/>
              </w:rPr>
            </w:pPr>
          </w:p>
          <w:p w:rsidR="00726A7B" w:rsidRPr="00BB02AD" w:rsidRDefault="00726A7B"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92DFE" w:rsidP="00ED2310">
            <w:pPr>
              <w:rPr>
                <w:color w:val="0070C0"/>
              </w:rPr>
            </w:pPr>
            <w:r w:rsidRPr="00BB02AD">
              <w:rPr>
                <w:color w:val="0070C0"/>
              </w:rPr>
              <w:t xml:space="preserve"> EQUALITY ACT 2010 FACT SHEET</w:t>
            </w:r>
          </w:p>
          <w:p w:rsidR="00F92DFE" w:rsidRPr="00BB02AD" w:rsidRDefault="00F92DFE" w:rsidP="00ED2310">
            <w:pPr>
              <w:rPr>
                <w:color w:val="0070C0"/>
              </w:rPr>
            </w:pPr>
          </w:p>
          <w:p w:rsidR="00FC2B21" w:rsidRPr="00BB02AD" w:rsidRDefault="00C35856" w:rsidP="00ED2310">
            <w:pPr>
              <w:rPr>
                <w:color w:val="0070C0"/>
              </w:rPr>
            </w:pPr>
            <w:r w:rsidRPr="00BB02AD">
              <w:rPr>
                <w:color w:val="0070C0"/>
              </w:rPr>
              <w:t xml:space="preserve">POWERPOINT SLIDES 17 </w:t>
            </w:r>
            <w:r w:rsidR="00F92DFE" w:rsidRPr="00BB02AD">
              <w:rPr>
                <w:color w:val="0070C0"/>
              </w:rPr>
              <w:t>–</w:t>
            </w:r>
            <w:r w:rsidRPr="00BB02AD">
              <w:rPr>
                <w:color w:val="0070C0"/>
              </w:rPr>
              <w:t xml:space="preserve"> 42</w:t>
            </w:r>
          </w:p>
          <w:p w:rsidR="00F92DFE" w:rsidRPr="00BB02AD" w:rsidRDefault="00F92DFE" w:rsidP="00ED2310">
            <w:pPr>
              <w:rPr>
                <w:color w:val="0070C0"/>
              </w:rPr>
            </w:pPr>
          </w:p>
          <w:p w:rsidR="00F92DFE" w:rsidRPr="00BB02AD" w:rsidRDefault="00F92DFE" w:rsidP="00ED2310">
            <w:pPr>
              <w:rPr>
                <w:color w:val="0070C0"/>
              </w:rPr>
            </w:pPr>
            <w:r w:rsidRPr="00BB02AD">
              <w:rPr>
                <w:color w:val="0070C0"/>
              </w:rPr>
              <w:t>JOTTER</w:t>
            </w: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FC2B21" w:rsidRPr="00BB02AD" w:rsidRDefault="00FC2B21"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322317" w:rsidRPr="00BB02AD" w:rsidRDefault="00322317"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2A6A4C" w:rsidRPr="00BB02AD" w:rsidRDefault="002A6A4C" w:rsidP="00ED2310">
            <w:pPr>
              <w:rPr>
                <w:color w:val="0070C0"/>
              </w:rPr>
            </w:pPr>
          </w:p>
          <w:p w:rsidR="00F92DFE" w:rsidRPr="00BB02AD" w:rsidRDefault="00702AC6" w:rsidP="00ED2310">
            <w:pPr>
              <w:rPr>
                <w:color w:val="0070C0"/>
              </w:rPr>
            </w:pPr>
            <w:r w:rsidRPr="00BB02AD">
              <w:rPr>
                <w:color w:val="0070C0"/>
              </w:rPr>
              <w:t>POWERPOINT   SLIDES 43 – 61</w:t>
            </w:r>
          </w:p>
          <w:p w:rsidR="00725401" w:rsidRPr="00BB02AD" w:rsidRDefault="00725401" w:rsidP="00ED2310">
            <w:pPr>
              <w:rPr>
                <w:color w:val="0070C0"/>
              </w:rPr>
            </w:pPr>
          </w:p>
          <w:p w:rsidR="00725401" w:rsidRPr="00BB02AD" w:rsidRDefault="00725401" w:rsidP="00ED2310">
            <w:pPr>
              <w:rPr>
                <w:color w:val="0070C0"/>
              </w:rPr>
            </w:pPr>
            <w:r w:rsidRPr="00BB02AD">
              <w:rPr>
                <w:color w:val="0070C0"/>
              </w:rPr>
              <w:t>VIDEO CLIP -  CLARK DOLL TEST</w:t>
            </w:r>
          </w:p>
          <w:p w:rsidR="00702AC6" w:rsidRPr="00BB02AD" w:rsidRDefault="00702AC6" w:rsidP="00ED2310">
            <w:pPr>
              <w:rPr>
                <w:color w:val="0070C0"/>
              </w:rPr>
            </w:pPr>
          </w:p>
          <w:p w:rsidR="00702AC6" w:rsidRPr="00BB02AD" w:rsidRDefault="00702AC6" w:rsidP="00ED2310">
            <w:pPr>
              <w:rPr>
                <w:color w:val="0070C0"/>
              </w:rPr>
            </w:pPr>
            <w:r w:rsidRPr="00BB02AD">
              <w:rPr>
                <w:color w:val="0070C0"/>
              </w:rPr>
              <w:t>ACCESS TO COMPUTER SUITE/LIBRARY</w:t>
            </w:r>
          </w:p>
          <w:p w:rsidR="00702AC6" w:rsidRPr="00BB02AD" w:rsidRDefault="00702AC6" w:rsidP="00ED2310">
            <w:pPr>
              <w:rPr>
                <w:color w:val="0070C0"/>
              </w:rPr>
            </w:pPr>
          </w:p>
          <w:p w:rsidR="00702AC6" w:rsidRPr="00BB02AD" w:rsidRDefault="00D4481B" w:rsidP="00ED2310">
            <w:pPr>
              <w:rPr>
                <w:color w:val="0070C0"/>
              </w:rPr>
            </w:pPr>
            <w:r w:rsidRPr="00BB02AD">
              <w:rPr>
                <w:color w:val="0070C0"/>
              </w:rPr>
              <w:t>A3</w:t>
            </w:r>
            <w:r w:rsidR="00702AC6" w:rsidRPr="00BB02AD">
              <w:rPr>
                <w:color w:val="0070C0"/>
              </w:rPr>
              <w:t xml:space="preserve"> PAPER</w:t>
            </w:r>
          </w:p>
          <w:p w:rsidR="00702AC6" w:rsidRPr="00BB02AD" w:rsidRDefault="00702AC6" w:rsidP="00ED2310">
            <w:pPr>
              <w:rPr>
                <w:color w:val="0070C0"/>
              </w:rPr>
            </w:pPr>
          </w:p>
          <w:p w:rsidR="00702AC6" w:rsidRPr="00BB02AD" w:rsidRDefault="00702AC6" w:rsidP="00ED2310">
            <w:pPr>
              <w:rPr>
                <w:color w:val="0070C0"/>
              </w:rPr>
            </w:pPr>
            <w:r w:rsidRPr="00BB02AD">
              <w:rPr>
                <w:color w:val="0070C0"/>
              </w:rPr>
              <w:t>COLOURED PENS</w:t>
            </w:r>
          </w:p>
          <w:p w:rsidR="00702AC6" w:rsidRPr="00BB02AD" w:rsidRDefault="00702AC6" w:rsidP="00ED2310">
            <w:pPr>
              <w:rPr>
                <w:color w:val="0070C0"/>
              </w:rPr>
            </w:pPr>
          </w:p>
          <w:p w:rsidR="00702AC6" w:rsidRPr="00BB02AD" w:rsidRDefault="00702AC6" w:rsidP="00ED2310">
            <w:pPr>
              <w:rPr>
                <w:color w:val="0070C0"/>
              </w:rPr>
            </w:pPr>
            <w:r w:rsidRPr="00BB02AD">
              <w:rPr>
                <w:color w:val="0070C0"/>
              </w:rPr>
              <w:t>PRINTER</w:t>
            </w:r>
          </w:p>
          <w:p w:rsidR="002A6A4C" w:rsidRPr="00BB02AD" w:rsidRDefault="002A6A4C"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Default="002C7548" w:rsidP="00ED2310">
            <w:pPr>
              <w:rPr>
                <w:color w:val="0070C0"/>
              </w:rPr>
            </w:pPr>
          </w:p>
          <w:p w:rsidR="007C6740" w:rsidRDefault="007C6740" w:rsidP="00ED2310">
            <w:pPr>
              <w:rPr>
                <w:color w:val="0070C0"/>
              </w:rPr>
            </w:pPr>
          </w:p>
          <w:p w:rsidR="007C6740" w:rsidRDefault="007C6740" w:rsidP="00ED2310">
            <w:pPr>
              <w:rPr>
                <w:color w:val="0070C0"/>
              </w:rPr>
            </w:pPr>
          </w:p>
          <w:p w:rsidR="007C6740" w:rsidRDefault="007C6740" w:rsidP="00ED2310">
            <w:pPr>
              <w:rPr>
                <w:color w:val="0070C0"/>
              </w:rPr>
            </w:pPr>
          </w:p>
          <w:p w:rsidR="007C6740" w:rsidRPr="00BB02AD" w:rsidRDefault="007C6740" w:rsidP="00ED2310">
            <w:pPr>
              <w:rPr>
                <w:color w:val="0070C0"/>
              </w:rPr>
            </w:pPr>
          </w:p>
          <w:p w:rsidR="002C7548" w:rsidRPr="00BB02AD" w:rsidRDefault="002C7548" w:rsidP="00ED2310">
            <w:pPr>
              <w:rPr>
                <w:color w:val="0070C0"/>
              </w:rPr>
            </w:pPr>
          </w:p>
          <w:p w:rsidR="002C7548" w:rsidRPr="00BB02AD" w:rsidRDefault="002C7548" w:rsidP="00ED2310">
            <w:pPr>
              <w:rPr>
                <w:color w:val="0070C0"/>
              </w:rPr>
            </w:pPr>
          </w:p>
          <w:p w:rsidR="002C7548" w:rsidRDefault="002C7548" w:rsidP="00ED2310">
            <w:pPr>
              <w:rPr>
                <w:color w:val="0070C0"/>
              </w:rPr>
            </w:pPr>
          </w:p>
          <w:p w:rsidR="007C6740" w:rsidRDefault="007C6740" w:rsidP="00ED2310">
            <w:pPr>
              <w:rPr>
                <w:color w:val="0070C0"/>
              </w:rPr>
            </w:pPr>
          </w:p>
          <w:p w:rsidR="007C6740" w:rsidRDefault="007C6740" w:rsidP="00ED2310">
            <w:pPr>
              <w:rPr>
                <w:color w:val="0070C0"/>
              </w:rPr>
            </w:pPr>
          </w:p>
          <w:p w:rsidR="007C6740" w:rsidRDefault="007C6740" w:rsidP="00ED2310">
            <w:pPr>
              <w:rPr>
                <w:color w:val="0070C0"/>
              </w:rPr>
            </w:pPr>
          </w:p>
          <w:p w:rsidR="007C6740" w:rsidRDefault="007C6740" w:rsidP="00ED2310">
            <w:pPr>
              <w:rPr>
                <w:color w:val="0070C0"/>
              </w:rPr>
            </w:pPr>
          </w:p>
          <w:p w:rsidR="007C6740" w:rsidRDefault="007C6740" w:rsidP="00ED2310">
            <w:pPr>
              <w:rPr>
                <w:color w:val="0070C0"/>
              </w:rPr>
            </w:pPr>
          </w:p>
          <w:p w:rsidR="007C6740" w:rsidRDefault="007C6740" w:rsidP="00ED2310">
            <w:pPr>
              <w:rPr>
                <w:color w:val="0070C0"/>
              </w:rPr>
            </w:pPr>
          </w:p>
          <w:p w:rsidR="007C6740" w:rsidRDefault="007C6740" w:rsidP="00ED2310">
            <w:pPr>
              <w:rPr>
                <w:color w:val="0070C0"/>
              </w:rPr>
            </w:pPr>
          </w:p>
          <w:p w:rsidR="007C6740" w:rsidRDefault="007C6740" w:rsidP="00ED2310">
            <w:pPr>
              <w:rPr>
                <w:color w:val="0070C0"/>
              </w:rPr>
            </w:pPr>
          </w:p>
          <w:p w:rsidR="007C6740" w:rsidRDefault="007C6740" w:rsidP="00ED2310">
            <w:pPr>
              <w:rPr>
                <w:color w:val="0070C0"/>
              </w:rPr>
            </w:pPr>
          </w:p>
          <w:p w:rsidR="007C6740" w:rsidRPr="00BB02AD" w:rsidRDefault="007C6740" w:rsidP="00ED2310">
            <w:pPr>
              <w:rPr>
                <w:color w:val="0070C0"/>
              </w:rPr>
            </w:pPr>
          </w:p>
          <w:p w:rsidR="002C7548" w:rsidRPr="00BB02AD" w:rsidRDefault="002C7548" w:rsidP="00ED2310">
            <w:pPr>
              <w:rPr>
                <w:color w:val="0070C0"/>
              </w:rPr>
            </w:pPr>
          </w:p>
          <w:p w:rsidR="002A6A4C" w:rsidRPr="00BB02AD" w:rsidRDefault="002A6A4C" w:rsidP="00ED2310">
            <w:pPr>
              <w:rPr>
                <w:color w:val="0070C0"/>
              </w:rPr>
            </w:pPr>
            <w:r w:rsidRPr="00BB02AD">
              <w:rPr>
                <w:color w:val="0070C0"/>
              </w:rPr>
              <w:t>“NEW KNOWLEDGE” SHEET FOR NOTES DURING PRESENTATIONS</w:t>
            </w:r>
          </w:p>
          <w:p w:rsidR="00D55DF1" w:rsidRPr="00BB02AD" w:rsidRDefault="00D55DF1"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F92DFE" w:rsidRPr="00BB02AD" w:rsidRDefault="00F92DFE"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ED2310" w:rsidRPr="00BB02AD" w:rsidRDefault="00ED2310" w:rsidP="00ED2310">
            <w:pPr>
              <w:rPr>
                <w:color w:val="0070C0"/>
              </w:rPr>
            </w:pPr>
          </w:p>
          <w:p w:rsidR="00726A7B" w:rsidRPr="00BB02AD" w:rsidRDefault="00726A7B" w:rsidP="00ED2310">
            <w:pPr>
              <w:rPr>
                <w:color w:val="0070C0"/>
              </w:rPr>
            </w:pPr>
          </w:p>
          <w:p w:rsidR="00726A7B" w:rsidRPr="00BB02AD" w:rsidRDefault="00726A7B" w:rsidP="00ED2310">
            <w:pPr>
              <w:rPr>
                <w:color w:val="0070C0"/>
              </w:rPr>
            </w:pPr>
          </w:p>
          <w:p w:rsidR="00FE674E" w:rsidRPr="00BB02AD" w:rsidRDefault="00FE674E" w:rsidP="00ED2310">
            <w:pPr>
              <w:rPr>
                <w:color w:val="0070C0"/>
              </w:rPr>
            </w:pPr>
          </w:p>
          <w:p w:rsidR="00726A7B" w:rsidRPr="00BB02AD" w:rsidRDefault="00726A7B" w:rsidP="00ED2310">
            <w:pPr>
              <w:rPr>
                <w:color w:val="0070C0"/>
              </w:rPr>
            </w:pPr>
          </w:p>
          <w:p w:rsidR="00726A7B" w:rsidRPr="00BB02AD" w:rsidRDefault="00726A7B" w:rsidP="00ED2310">
            <w:pPr>
              <w:rPr>
                <w:color w:val="0070C0"/>
              </w:rPr>
            </w:pPr>
          </w:p>
          <w:p w:rsidR="00726A7B" w:rsidRPr="00BB02AD" w:rsidRDefault="00726A7B" w:rsidP="00ED2310">
            <w:pPr>
              <w:rPr>
                <w:color w:val="0070C0"/>
              </w:rPr>
            </w:pPr>
          </w:p>
          <w:p w:rsidR="00726A7B" w:rsidRPr="00BB02AD" w:rsidRDefault="00726A7B" w:rsidP="00ED2310">
            <w:pPr>
              <w:rPr>
                <w:color w:val="0070C0"/>
              </w:rPr>
            </w:pPr>
          </w:p>
          <w:p w:rsidR="00726A7B" w:rsidRPr="00BB02AD" w:rsidRDefault="00726A7B"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CB7400" w:rsidRPr="00BB02AD" w:rsidRDefault="00CB7400"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FE674E" w:rsidRPr="00BB02AD" w:rsidRDefault="00FE674E" w:rsidP="00ED2310">
            <w:pPr>
              <w:rPr>
                <w:color w:val="0070C0"/>
              </w:rPr>
            </w:pPr>
          </w:p>
          <w:p w:rsidR="007B40A7" w:rsidRPr="00BB02AD" w:rsidRDefault="007B40A7" w:rsidP="00ED2310">
            <w:pPr>
              <w:rPr>
                <w:color w:val="0070C0"/>
              </w:rPr>
            </w:pPr>
          </w:p>
          <w:p w:rsidR="007B40A7" w:rsidRPr="00BB02AD" w:rsidRDefault="007B40A7" w:rsidP="00ED2310">
            <w:pPr>
              <w:rPr>
                <w:color w:val="0070C0"/>
              </w:rPr>
            </w:pPr>
          </w:p>
          <w:p w:rsidR="007B40A7" w:rsidRPr="00BB02AD" w:rsidRDefault="007B40A7" w:rsidP="00ED2310">
            <w:pPr>
              <w:rPr>
                <w:color w:val="0070C0"/>
              </w:rPr>
            </w:pPr>
          </w:p>
          <w:p w:rsidR="007B40A7" w:rsidRPr="00BB02AD" w:rsidRDefault="007B40A7" w:rsidP="00ED2310">
            <w:pPr>
              <w:rPr>
                <w:color w:val="0070C0"/>
              </w:rPr>
            </w:pPr>
          </w:p>
          <w:p w:rsidR="007B40A7" w:rsidRPr="00BB02AD" w:rsidRDefault="007B40A7" w:rsidP="00ED2310">
            <w:pPr>
              <w:rPr>
                <w:color w:val="0070C0"/>
              </w:rPr>
            </w:pPr>
          </w:p>
          <w:p w:rsidR="007B40A7" w:rsidRPr="00BB02AD" w:rsidRDefault="007B40A7" w:rsidP="00ED2310">
            <w:pPr>
              <w:rPr>
                <w:color w:val="0070C0"/>
              </w:rPr>
            </w:pPr>
          </w:p>
          <w:p w:rsidR="007B40A7" w:rsidRPr="00BB02AD" w:rsidRDefault="007B40A7" w:rsidP="00ED2310">
            <w:pPr>
              <w:rPr>
                <w:color w:val="0070C0"/>
              </w:rPr>
            </w:pPr>
          </w:p>
          <w:p w:rsidR="007B40A7" w:rsidRPr="00BB02AD" w:rsidRDefault="007B40A7" w:rsidP="00ED2310">
            <w:pPr>
              <w:rPr>
                <w:color w:val="0070C0"/>
              </w:rPr>
            </w:pPr>
          </w:p>
          <w:p w:rsidR="007B40A7" w:rsidRPr="00BB02AD" w:rsidRDefault="007B40A7" w:rsidP="00ED2310">
            <w:pPr>
              <w:rPr>
                <w:color w:val="0070C0"/>
              </w:rPr>
            </w:pPr>
          </w:p>
          <w:p w:rsidR="00CB7400" w:rsidRPr="00BB02AD" w:rsidRDefault="00CB7400" w:rsidP="00ED2310">
            <w:pPr>
              <w:rPr>
                <w:color w:val="0070C0"/>
              </w:rPr>
            </w:pPr>
          </w:p>
          <w:p w:rsidR="00ED2310" w:rsidRPr="00BB02AD" w:rsidRDefault="00ED2310" w:rsidP="00ED2310">
            <w:pPr>
              <w:rPr>
                <w:color w:val="0070C0"/>
              </w:rPr>
            </w:pPr>
          </w:p>
          <w:p w:rsidR="007B40A7" w:rsidRPr="00BB02AD" w:rsidRDefault="007B40A7" w:rsidP="00ED2310">
            <w:pPr>
              <w:rPr>
                <w:color w:val="0070C0"/>
              </w:rPr>
            </w:pPr>
          </w:p>
          <w:p w:rsidR="00813F76" w:rsidRPr="00BB02AD" w:rsidRDefault="00813F76" w:rsidP="00ED2310">
            <w:pPr>
              <w:rPr>
                <w:color w:val="0070C0"/>
              </w:rPr>
            </w:pPr>
          </w:p>
          <w:p w:rsidR="007B40A7" w:rsidRPr="00BB02AD" w:rsidRDefault="007B40A7" w:rsidP="00ED2310">
            <w:pPr>
              <w:rPr>
                <w:color w:val="0070C0"/>
              </w:rPr>
            </w:pPr>
          </w:p>
          <w:p w:rsidR="007B40A7" w:rsidRPr="00BB02AD" w:rsidRDefault="007B40A7" w:rsidP="00ED2310">
            <w:pPr>
              <w:rPr>
                <w:color w:val="0070C0"/>
              </w:rPr>
            </w:pPr>
          </w:p>
          <w:p w:rsidR="00955067" w:rsidRPr="00BB02AD" w:rsidRDefault="00955067" w:rsidP="00ED2310">
            <w:pPr>
              <w:rPr>
                <w:color w:val="0070C0"/>
              </w:rPr>
            </w:pPr>
          </w:p>
          <w:p w:rsidR="00500697" w:rsidRPr="00BB02AD" w:rsidRDefault="00500697" w:rsidP="00ED2310">
            <w:pPr>
              <w:rPr>
                <w:color w:val="0070C0"/>
              </w:rPr>
            </w:pPr>
          </w:p>
          <w:p w:rsidR="00955067" w:rsidRPr="00BB02AD" w:rsidRDefault="00955067"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725401" w:rsidRPr="00BB02AD" w:rsidRDefault="00725401"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r w:rsidRPr="00BB02AD">
              <w:rPr>
                <w:color w:val="0070C0"/>
              </w:rPr>
              <w:t>VIDEO CLIP – HISTORY CHANNEL – HOW THE STONEWALL RIOTS SPARKED A MOVEMENT</w:t>
            </w: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r w:rsidRPr="00BB02AD">
              <w:rPr>
                <w:color w:val="0070C0"/>
              </w:rPr>
              <w:t>VIDEO CLIP – ANNOUNCING THE STONEWALL NATIONAL MONUMENT</w:t>
            </w: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8E7090" w:rsidRPr="00BB02AD" w:rsidRDefault="008E7090"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C07696" w:rsidRPr="00BB02AD" w:rsidRDefault="00C07696"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Default="00275C78"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Default="00316774" w:rsidP="00ED2310">
            <w:pPr>
              <w:rPr>
                <w:color w:val="0070C0"/>
              </w:rPr>
            </w:pPr>
          </w:p>
          <w:p w:rsidR="00316774" w:rsidRPr="00BB02AD" w:rsidRDefault="00316774" w:rsidP="00ED2310">
            <w:pPr>
              <w:rPr>
                <w:color w:val="0070C0"/>
              </w:rPr>
            </w:pPr>
          </w:p>
          <w:p w:rsidR="00CF51D9" w:rsidRPr="00BB02AD" w:rsidRDefault="00CF51D9" w:rsidP="00ED2310">
            <w:pPr>
              <w:rPr>
                <w:color w:val="0070C0"/>
              </w:rPr>
            </w:pPr>
          </w:p>
          <w:p w:rsidR="00CF51D9" w:rsidRPr="00BB02AD" w:rsidRDefault="00CF51D9" w:rsidP="00ED2310">
            <w:pPr>
              <w:rPr>
                <w:color w:val="0070C0"/>
              </w:rPr>
            </w:pPr>
            <w:r w:rsidRPr="00BB02AD">
              <w:rPr>
                <w:color w:val="0070C0"/>
              </w:rPr>
              <w:t>POWERPOINT   SLIDES 6</w:t>
            </w:r>
            <w:r w:rsidR="00316774">
              <w:rPr>
                <w:color w:val="0070C0"/>
              </w:rPr>
              <w:t>3</w:t>
            </w:r>
            <w:r w:rsidRPr="00BB02AD">
              <w:rPr>
                <w:color w:val="0070C0"/>
              </w:rPr>
              <w:t xml:space="preserve"> – 6</w:t>
            </w:r>
            <w:r w:rsidR="00316774">
              <w:rPr>
                <w:color w:val="0070C0"/>
              </w:rPr>
              <w:t>5</w:t>
            </w:r>
          </w:p>
          <w:p w:rsidR="00CF51D9" w:rsidRPr="00BB02AD" w:rsidRDefault="00CF51D9" w:rsidP="00ED2310">
            <w:pPr>
              <w:rPr>
                <w:color w:val="0070C0"/>
              </w:rPr>
            </w:pPr>
          </w:p>
          <w:p w:rsidR="00CF51D9" w:rsidRPr="00BB02AD" w:rsidRDefault="00CF51D9" w:rsidP="00CF51D9">
            <w:pPr>
              <w:rPr>
                <w:color w:val="0070C0"/>
              </w:rPr>
            </w:pPr>
            <w:r w:rsidRPr="00BB02AD">
              <w:rPr>
                <w:color w:val="0070C0"/>
              </w:rPr>
              <w:t>ACCESS TO COMPUTER SUITE/LIBRARY</w:t>
            </w:r>
          </w:p>
          <w:p w:rsidR="00CF51D9" w:rsidRPr="00BB02AD" w:rsidRDefault="00CF51D9" w:rsidP="00CF51D9">
            <w:pPr>
              <w:rPr>
                <w:color w:val="0070C0"/>
              </w:rPr>
            </w:pPr>
          </w:p>
          <w:p w:rsidR="00CF51D9" w:rsidRPr="00BB02AD" w:rsidRDefault="00CF51D9" w:rsidP="00CF51D9">
            <w:pPr>
              <w:rPr>
                <w:color w:val="0070C0"/>
              </w:rPr>
            </w:pPr>
            <w:r w:rsidRPr="00BB02AD">
              <w:rPr>
                <w:color w:val="0070C0"/>
              </w:rPr>
              <w:t>A3 PAPER</w:t>
            </w:r>
          </w:p>
          <w:p w:rsidR="00CF51D9" w:rsidRPr="00BB02AD" w:rsidRDefault="00CF51D9" w:rsidP="00CF51D9">
            <w:pPr>
              <w:rPr>
                <w:color w:val="0070C0"/>
              </w:rPr>
            </w:pPr>
          </w:p>
          <w:p w:rsidR="00CF51D9" w:rsidRPr="00BB02AD" w:rsidRDefault="00CF51D9" w:rsidP="00CF51D9">
            <w:pPr>
              <w:rPr>
                <w:color w:val="0070C0"/>
              </w:rPr>
            </w:pPr>
            <w:r w:rsidRPr="00BB02AD">
              <w:rPr>
                <w:color w:val="0070C0"/>
              </w:rPr>
              <w:t>COLOURED PENS</w:t>
            </w:r>
          </w:p>
          <w:p w:rsidR="00CF51D9" w:rsidRPr="00BB02AD" w:rsidRDefault="00CF51D9" w:rsidP="00CF51D9">
            <w:pPr>
              <w:rPr>
                <w:color w:val="0070C0"/>
              </w:rPr>
            </w:pPr>
          </w:p>
          <w:p w:rsidR="00CF51D9" w:rsidRPr="00BB02AD" w:rsidRDefault="00CF51D9" w:rsidP="00CF51D9">
            <w:pPr>
              <w:rPr>
                <w:color w:val="0070C0"/>
              </w:rPr>
            </w:pPr>
            <w:r w:rsidRPr="00BB02AD">
              <w:rPr>
                <w:color w:val="0070C0"/>
              </w:rPr>
              <w:t>PRINTER</w:t>
            </w:r>
          </w:p>
          <w:p w:rsidR="00CF51D9" w:rsidRPr="00BB02AD" w:rsidRDefault="00CF51D9" w:rsidP="00CF51D9">
            <w:pPr>
              <w:rPr>
                <w:color w:val="0070C0"/>
              </w:rPr>
            </w:pPr>
          </w:p>
          <w:p w:rsidR="00CF51D9" w:rsidRPr="00BB02AD" w:rsidRDefault="00CF51D9" w:rsidP="00CF51D9">
            <w:pPr>
              <w:rPr>
                <w:color w:val="0070C0"/>
              </w:rPr>
            </w:pPr>
            <w:r w:rsidRPr="00BB02AD">
              <w:rPr>
                <w:color w:val="0070C0"/>
              </w:rPr>
              <w:t>“NEW KNOWLEDGE” SHEET</w:t>
            </w: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Default="00275C78" w:rsidP="00ED2310">
            <w:pPr>
              <w:rPr>
                <w:color w:val="0070C0"/>
              </w:rPr>
            </w:pPr>
          </w:p>
          <w:p w:rsidR="00316774" w:rsidRDefault="00316774" w:rsidP="00ED2310">
            <w:pPr>
              <w:rPr>
                <w:color w:val="0070C0"/>
              </w:rPr>
            </w:pPr>
          </w:p>
          <w:p w:rsidR="00316774" w:rsidRPr="00BB02AD" w:rsidRDefault="00316774"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4F552F" w:rsidP="00ED2310">
            <w:pPr>
              <w:rPr>
                <w:color w:val="0070C0"/>
              </w:rPr>
            </w:pPr>
            <w:r w:rsidRPr="00BB02AD">
              <w:rPr>
                <w:color w:val="0070C0"/>
              </w:rPr>
              <w:t>POWERPOINT    SLIDE 6</w:t>
            </w:r>
            <w:r w:rsidR="00316774">
              <w:rPr>
                <w:color w:val="0070C0"/>
              </w:rPr>
              <w:t>7</w:t>
            </w: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275C78" w:rsidRPr="00BB02AD" w:rsidRDefault="00275C78"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4F552F" w:rsidRPr="00BB02AD" w:rsidRDefault="004F552F" w:rsidP="00ED2310">
            <w:pPr>
              <w:rPr>
                <w:color w:val="0070C0"/>
              </w:rPr>
            </w:pPr>
          </w:p>
          <w:p w:rsidR="00C07696" w:rsidRPr="00BB02AD" w:rsidRDefault="00C07696" w:rsidP="00ED2310">
            <w:pPr>
              <w:rPr>
                <w:color w:val="0070C0"/>
              </w:rPr>
            </w:pPr>
          </w:p>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414C60" w:rsidRDefault="00414C60" w:rsidP="00ED2310"/>
          <w:p w:rsidR="007B40A7" w:rsidRDefault="007B40A7" w:rsidP="00ED2310"/>
          <w:p w:rsidR="007B40A7" w:rsidRDefault="007B40A7" w:rsidP="00ED2310"/>
          <w:p w:rsidR="007B40A7" w:rsidRDefault="007B40A7" w:rsidP="00ED2310"/>
          <w:p w:rsidR="007B40A7" w:rsidRDefault="007B40A7" w:rsidP="00ED2310"/>
          <w:p w:rsidR="00955067" w:rsidRDefault="00955067" w:rsidP="00ED2310"/>
          <w:p w:rsidR="00955067" w:rsidRDefault="00955067" w:rsidP="00ED2310"/>
          <w:p w:rsidR="00ED2310" w:rsidRDefault="00ED2310" w:rsidP="00DB6E7F"/>
        </w:tc>
        <w:tc>
          <w:tcPr>
            <w:tcW w:w="1757" w:type="dxa"/>
          </w:tcPr>
          <w:p w:rsidR="00ED2310" w:rsidRPr="003A3B4F" w:rsidRDefault="00ED2310" w:rsidP="003473B9">
            <w:pPr>
              <w:rPr>
                <w:color w:val="4F81BD" w:themeColor="accent1"/>
              </w:rPr>
            </w:pPr>
          </w:p>
        </w:tc>
      </w:tr>
    </w:tbl>
    <w:p w:rsidR="003473B9" w:rsidRDefault="003473B9" w:rsidP="003473B9"/>
    <w:p w:rsidR="00ED2310" w:rsidRDefault="00ED2310" w:rsidP="003473B9"/>
    <w:p w:rsidR="00ED2310" w:rsidRDefault="00ED2310" w:rsidP="003473B9"/>
    <w:p w:rsidR="00ED2310" w:rsidRDefault="00ED2310" w:rsidP="003473B9"/>
    <w:p w:rsidR="00ED2310" w:rsidRDefault="00ED2310" w:rsidP="003473B9"/>
    <w:tbl>
      <w:tblPr>
        <w:tblpPr w:leftFromText="180" w:rightFromText="180" w:vertAnchor="text" w:horzAnchor="margin" w:tblpY="4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56"/>
      </w:tblGrid>
      <w:tr w:rsidR="00ED2310" w:rsidRPr="002C47BD" w:rsidTr="006C6B6C">
        <w:trPr>
          <w:trHeight w:val="360"/>
        </w:trPr>
        <w:tc>
          <w:tcPr>
            <w:tcW w:w="10548" w:type="dxa"/>
            <w:tcBorders>
              <w:bottom w:val="single" w:sz="4" w:space="0" w:color="auto"/>
            </w:tcBorders>
            <w:shd w:val="clear" w:color="auto" w:fill="000000"/>
          </w:tcPr>
          <w:p w:rsidR="00ED2310" w:rsidRPr="002C47BD" w:rsidRDefault="00ED2310" w:rsidP="006C6B6C">
            <w:pPr>
              <w:rPr>
                <w:color w:val="FFFFFF"/>
              </w:rPr>
            </w:pPr>
            <w:r>
              <w:rPr>
                <w:b/>
                <w:color w:val="FFFFFF"/>
              </w:rPr>
              <w:t>Resources:</w:t>
            </w:r>
          </w:p>
        </w:tc>
      </w:tr>
      <w:tr w:rsidR="00ED2310" w:rsidRPr="002C47BD" w:rsidTr="006C6B6C">
        <w:trPr>
          <w:trHeight w:val="780"/>
        </w:trPr>
        <w:tc>
          <w:tcPr>
            <w:tcW w:w="10548" w:type="dxa"/>
            <w:tcBorders>
              <w:top w:val="single" w:sz="4" w:space="0" w:color="auto"/>
            </w:tcBorders>
          </w:tcPr>
          <w:p w:rsidR="00D173DB" w:rsidRPr="007958B6" w:rsidRDefault="00D173DB" w:rsidP="00D173DB">
            <w:pPr>
              <w:rPr>
                <w:sz w:val="24"/>
                <w:szCs w:val="24"/>
              </w:rPr>
            </w:pPr>
          </w:p>
          <w:p w:rsidR="00D173DB" w:rsidRPr="007958B6" w:rsidRDefault="00D173DB" w:rsidP="00D173DB">
            <w:pPr>
              <w:rPr>
                <w:sz w:val="24"/>
                <w:szCs w:val="24"/>
              </w:rPr>
            </w:pPr>
            <w:r w:rsidRPr="007958B6">
              <w:rPr>
                <w:sz w:val="24"/>
                <w:szCs w:val="24"/>
              </w:rPr>
              <w:t xml:space="preserve">PC </w:t>
            </w:r>
            <w:r w:rsidR="00606CDD">
              <w:rPr>
                <w:sz w:val="24"/>
                <w:szCs w:val="24"/>
              </w:rPr>
              <w:t>a</w:t>
            </w:r>
            <w:r w:rsidR="007958B6" w:rsidRPr="007958B6">
              <w:rPr>
                <w:sz w:val="24"/>
                <w:szCs w:val="24"/>
              </w:rPr>
              <w:t xml:space="preserve">nd Projector For </w:t>
            </w:r>
            <w:proofErr w:type="spellStart"/>
            <w:r w:rsidRPr="007958B6">
              <w:rPr>
                <w:sz w:val="24"/>
                <w:szCs w:val="24"/>
              </w:rPr>
              <w:t>Powerpoi</w:t>
            </w:r>
            <w:r w:rsidR="007958B6" w:rsidRPr="007958B6">
              <w:rPr>
                <w:sz w:val="24"/>
                <w:szCs w:val="24"/>
              </w:rPr>
              <w:t>nt</w:t>
            </w:r>
            <w:proofErr w:type="spellEnd"/>
            <w:r w:rsidR="007958B6" w:rsidRPr="007958B6">
              <w:rPr>
                <w:sz w:val="24"/>
                <w:szCs w:val="24"/>
              </w:rPr>
              <w:t xml:space="preserve"> Presentation</w:t>
            </w:r>
          </w:p>
          <w:p w:rsidR="007958B6" w:rsidRPr="007958B6" w:rsidRDefault="007958B6" w:rsidP="00D173DB">
            <w:pPr>
              <w:rPr>
                <w:sz w:val="24"/>
                <w:szCs w:val="24"/>
              </w:rPr>
            </w:pPr>
          </w:p>
          <w:p w:rsidR="007958B6" w:rsidRPr="007958B6" w:rsidRDefault="007958B6" w:rsidP="00D173DB">
            <w:pPr>
              <w:rPr>
                <w:sz w:val="24"/>
                <w:szCs w:val="24"/>
              </w:rPr>
            </w:pPr>
            <w:r w:rsidRPr="007958B6">
              <w:rPr>
                <w:sz w:val="24"/>
                <w:szCs w:val="24"/>
              </w:rPr>
              <w:t>Pupil Jotters/Notebooks</w:t>
            </w:r>
          </w:p>
          <w:p w:rsidR="007958B6" w:rsidRPr="007958B6" w:rsidRDefault="007958B6" w:rsidP="00D173DB">
            <w:pPr>
              <w:rPr>
                <w:sz w:val="24"/>
                <w:szCs w:val="24"/>
              </w:rPr>
            </w:pPr>
          </w:p>
          <w:p w:rsidR="007958B6" w:rsidRPr="007958B6" w:rsidRDefault="007958B6" w:rsidP="007958B6">
            <w:r w:rsidRPr="007958B6">
              <w:t xml:space="preserve">When </w:t>
            </w:r>
            <w:r w:rsidR="00606CDD" w:rsidRPr="007958B6">
              <w:t>would you like to live worksheet</w:t>
            </w:r>
          </w:p>
          <w:p w:rsidR="007958B6" w:rsidRPr="007958B6" w:rsidRDefault="007958B6" w:rsidP="007958B6"/>
          <w:p w:rsidR="007958B6" w:rsidRDefault="007958B6" w:rsidP="007958B6">
            <w:r w:rsidRPr="007958B6">
              <w:t>Equality Act 2010 Factsheet</w:t>
            </w:r>
          </w:p>
          <w:p w:rsidR="007958B6" w:rsidRDefault="007958B6" w:rsidP="007958B6"/>
          <w:p w:rsidR="007958B6" w:rsidRPr="007958B6" w:rsidRDefault="007958B6" w:rsidP="007958B6">
            <w:r>
              <w:t>New Knowledge Worksheet</w:t>
            </w:r>
          </w:p>
          <w:p w:rsidR="007958B6" w:rsidRPr="007958B6" w:rsidRDefault="007958B6" w:rsidP="007958B6"/>
          <w:p w:rsidR="007958B6" w:rsidRDefault="007958B6" w:rsidP="007958B6">
            <w:r w:rsidRPr="007958B6">
              <w:t>V</w:t>
            </w:r>
            <w:r>
              <w:t>ideo Clip -</w:t>
            </w:r>
            <w:r w:rsidRPr="007958B6">
              <w:t xml:space="preserve"> -  </w:t>
            </w:r>
            <w:r>
              <w:t>Clark Doll Test</w:t>
            </w:r>
            <w:r w:rsidR="00464C1D">
              <w:t xml:space="preserve"> </w:t>
            </w:r>
            <w:hyperlink r:id="rId7" w:history="1">
              <w:r w:rsidR="00464C1D" w:rsidRPr="00A637CF">
                <w:rPr>
                  <w:rStyle w:val="Hyperlink"/>
                  <w:lang w:val="en-US"/>
                </w:rPr>
                <w:t>https://www.youtube.com/watch?v=fRJrg-WTpYs</w:t>
              </w:r>
            </w:hyperlink>
            <w:r w:rsidR="00464C1D">
              <w:rPr>
                <w:lang w:val="en-US"/>
              </w:rPr>
              <w:t xml:space="preserve"> </w:t>
            </w:r>
          </w:p>
          <w:p w:rsidR="007958B6" w:rsidRDefault="007958B6" w:rsidP="007958B6"/>
          <w:p w:rsidR="00464C1D" w:rsidRPr="00464C1D" w:rsidRDefault="007958B6" w:rsidP="00464C1D">
            <w:r>
              <w:t>Video Clip – History Channel – How the Stonewall Riots Sparked a Movement</w:t>
            </w:r>
            <w:r w:rsidR="00464C1D">
              <w:t xml:space="preserve"> </w:t>
            </w:r>
            <w:hyperlink r:id="rId8" w:history="1">
              <w:r w:rsidR="00464C1D" w:rsidRPr="00A637CF">
                <w:rPr>
                  <w:rStyle w:val="Hyperlink"/>
                </w:rPr>
                <w:t>https://www.history.com/topics/the-stonewall-riots/videos/how-the-stonewall-riots-sparked-a-movement-riots</w:t>
              </w:r>
            </w:hyperlink>
            <w:r w:rsidR="00464C1D">
              <w:t xml:space="preserve"> </w:t>
            </w:r>
            <w:r w:rsidR="00464C1D" w:rsidRPr="00464C1D">
              <w:t xml:space="preserve"> </w:t>
            </w:r>
          </w:p>
          <w:p w:rsidR="007958B6" w:rsidRDefault="00464C1D" w:rsidP="007958B6">
            <w:r>
              <w:t xml:space="preserve"> </w:t>
            </w:r>
          </w:p>
          <w:p w:rsidR="007958B6" w:rsidRDefault="007958B6" w:rsidP="007958B6"/>
          <w:p w:rsidR="007958B6" w:rsidRDefault="007958B6" w:rsidP="007958B6">
            <w:r>
              <w:t>Video Clip – Whitehouse – Announcing the Stonewall National Monument</w:t>
            </w:r>
            <w:r w:rsidR="00464C1D">
              <w:t xml:space="preserve"> </w:t>
            </w:r>
            <w:hyperlink r:id="rId9" w:history="1">
              <w:r w:rsidR="00464C1D" w:rsidRPr="00A637CF">
                <w:rPr>
                  <w:rStyle w:val="Hyperlink"/>
                </w:rPr>
                <w:t>https://www.youtube.com/watch?v=ywtvJyXDWkk</w:t>
              </w:r>
            </w:hyperlink>
            <w:r w:rsidR="00464C1D">
              <w:t xml:space="preserve"> </w:t>
            </w:r>
          </w:p>
          <w:p w:rsidR="00464C1D" w:rsidRDefault="00464C1D" w:rsidP="007958B6"/>
          <w:p w:rsidR="00464C1D" w:rsidRPr="007958B6" w:rsidRDefault="00464C1D" w:rsidP="007958B6">
            <w:r>
              <w:t xml:space="preserve">Stanford </w:t>
            </w:r>
            <w:proofErr w:type="spellStart"/>
            <w:r>
              <w:t>Histoty</w:t>
            </w:r>
            <w:proofErr w:type="spellEnd"/>
            <w:r>
              <w:t xml:space="preserve"> – Read Like a Historian </w:t>
            </w:r>
            <w:hyperlink r:id="rId10" w:history="1">
              <w:r w:rsidRPr="00A637CF">
                <w:rPr>
                  <w:rStyle w:val="Hyperlink"/>
                </w:rPr>
                <w:t>https://sheg.stanford.edu/history-lessons</w:t>
              </w:r>
            </w:hyperlink>
            <w:r>
              <w:t xml:space="preserve"> </w:t>
            </w:r>
          </w:p>
          <w:p w:rsidR="007958B6" w:rsidRPr="007958B6" w:rsidRDefault="007958B6" w:rsidP="007958B6"/>
          <w:p w:rsidR="007958B6" w:rsidRPr="007958B6" w:rsidRDefault="007958B6" w:rsidP="007958B6">
            <w:r w:rsidRPr="007958B6">
              <w:t>Access to computer suite/library</w:t>
            </w:r>
          </w:p>
          <w:p w:rsidR="007958B6" w:rsidRPr="007958B6" w:rsidRDefault="007958B6" w:rsidP="007958B6"/>
          <w:p w:rsidR="007958B6" w:rsidRPr="007958B6" w:rsidRDefault="007958B6" w:rsidP="007958B6">
            <w:r w:rsidRPr="007958B6">
              <w:t>A3 paper</w:t>
            </w:r>
          </w:p>
          <w:p w:rsidR="007958B6" w:rsidRPr="007958B6" w:rsidRDefault="007958B6" w:rsidP="007958B6"/>
          <w:p w:rsidR="007958B6" w:rsidRDefault="007958B6" w:rsidP="007958B6">
            <w:r w:rsidRPr="007958B6">
              <w:t>Coloured pens</w:t>
            </w:r>
          </w:p>
          <w:p w:rsidR="00606CDD" w:rsidRDefault="00606CDD" w:rsidP="007958B6"/>
          <w:p w:rsidR="00606CDD" w:rsidRDefault="00606CDD" w:rsidP="007958B6">
            <w:r>
              <w:t xml:space="preserve">Scissors </w:t>
            </w:r>
          </w:p>
          <w:p w:rsidR="00606CDD" w:rsidRDefault="00606CDD" w:rsidP="007958B6"/>
          <w:p w:rsidR="00606CDD" w:rsidRDefault="00606CDD" w:rsidP="007958B6">
            <w:r>
              <w:t>Glue</w:t>
            </w:r>
          </w:p>
          <w:p w:rsidR="00606CDD" w:rsidRDefault="00606CDD" w:rsidP="007958B6"/>
          <w:p w:rsidR="00606CDD" w:rsidRPr="007958B6" w:rsidRDefault="00606CDD" w:rsidP="007958B6">
            <w:proofErr w:type="spellStart"/>
            <w:r>
              <w:t>Blutak</w:t>
            </w:r>
            <w:proofErr w:type="spellEnd"/>
          </w:p>
          <w:p w:rsidR="007958B6" w:rsidRPr="007958B6" w:rsidRDefault="007958B6" w:rsidP="007958B6"/>
          <w:p w:rsidR="007958B6" w:rsidRPr="007958B6" w:rsidRDefault="007958B6" w:rsidP="007958B6">
            <w:r w:rsidRPr="007958B6">
              <w:t>Printer</w:t>
            </w:r>
          </w:p>
          <w:p w:rsidR="007958B6" w:rsidRPr="007958B6" w:rsidRDefault="007958B6" w:rsidP="007958B6"/>
          <w:p w:rsidR="007958B6" w:rsidRDefault="007958B6" w:rsidP="00D173DB">
            <w:pPr>
              <w:rPr>
                <w:sz w:val="24"/>
                <w:szCs w:val="24"/>
              </w:rPr>
            </w:pPr>
          </w:p>
          <w:p w:rsidR="007958B6" w:rsidRPr="007958B6" w:rsidRDefault="007958B6" w:rsidP="00D173DB">
            <w:pPr>
              <w:rPr>
                <w:sz w:val="24"/>
                <w:szCs w:val="24"/>
              </w:rPr>
            </w:pPr>
          </w:p>
          <w:p w:rsidR="00ED2310" w:rsidRPr="001B69F9" w:rsidRDefault="00ED2310" w:rsidP="006C6B6C"/>
        </w:tc>
      </w:tr>
    </w:tbl>
    <w:p w:rsidR="00ED2310" w:rsidRDefault="00ED2310" w:rsidP="003473B9"/>
    <w:sectPr w:rsidR="00ED2310" w:rsidSect="00ED23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D62"/>
    <w:multiLevelType w:val="hybridMultilevel"/>
    <w:tmpl w:val="A392A1BC"/>
    <w:lvl w:ilvl="0" w:tplc="D22ECFA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D4605"/>
    <w:multiLevelType w:val="hybridMultilevel"/>
    <w:tmpl w:val="C958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34C66"/>
    <w:multiLevelType w:val="hybridMultilevel"/>
    <w:tmpl w:val="6C1603F8"/>
    <w:lvl w:ilvl="0" w:tplc="FD7039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709E"/>
    <w:multiLevelType w:val="hybridMultilevel"/>
    <w:tmpl w:val="66461014"/>
    <w:lvl w:ilvl="0" w:tplc="30CA19D4">
      <w:start w:val="1"/>
      <w:numFmt w:val="bullet"/>
      <w:lvlText w:val="R"/>
      <w:lvlJc w:val="left"/>
      <w:pPr>
        <w:ind w:left="360" w:hanging="360"/>
      </w:pPr>
      <w:rPr>
        <w:rFonts w:ascii="Wingdings 2" w:hAnsi="Wingdings 2" w:hint="default"/>
        <w:sz w:val="48"/>
        <w:szCs w:val="4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2E7A06"/>
    <w:multiLevelType w:val="hybridMultilevel"/>
    <w:tmpl w:val="1C3A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25394"/>
    <w:multiLevelType w:val="hybridMultilevel"/>
    <w:tmpl w:val="3CFCE418"/>
    <w:lvl w:ilvl="0" w:tplc="BFAE12E4">
      <w:start w:val="1"/>
      <w:numFmt w:val="bullet"/>
      <w:lvlText w:val="■"/>
      <w:lvlJc w:val="left"/>
      <w:pPr>
        <w:ind w:left="1080" w:hanging="360"/>
      </w:pPr>
      <w:rPr>
        <w:rFonts w:ascii="Franklin Gothic Book" w:hAnsi="Franklin Gothic Boo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757BF"/>
    <w:multiLevelType w:val="hybridMultilevel"/>
    <w:tmpl w:val="2B82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C0ADC"/>
    <w:multiLevelType w:val="hybridMultilevel"/>
    <w:tmpl w:val="A35A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11288"/>
    <w:multiLevelType w:val="hybridMultilevel"/>
    <w:tmpl w:val="F9F00D54"/>
    <w:lvl w:ilvl="0" w:tplc="C1D81CF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66AA9"/>
    <w:multiLevelType w:val="hybridMultilevel"/>
    <w:tmpl w:val="896EBB9C"/>
    <w:lvl w:ilvl="0" w:tplc="519C50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47D65"/>
    <w:multiLevelType w:val="hybridMultilevel"/>
    <w:tmpl w:val="BA0E3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5"/>
  </w:num>
  <w:num w:numId="4">
    <w:abstractNumId w:val="4"/>
  </w:num>
  <w:num w:numId="5">
    <w:abstractNumId w:val="9"/>
  </w:num>
  <w:num w:numId="6">
    <w:abstractNumId w:val="2"/>
  </w:num>
  <w:num w:numId="7">
    <w:abstractNumId w:val="0"/>
  </w:num>
  <w:num w:numId="8">
    <w:abstractNumId w:val="6"/>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B9"/>
    <w:rsid w:val="0000455A"/>
    <w:rsid w:val="00007DEA"/>
    <w:rsid w:val="00024349"/>
    <w:rsid w:val="0002471D"/>
    <w:rsid w:val="0003233C"/>
    <w:rsid w:val="000616E6"/>
    <w:rsid w:val="000735B7"/>
    <w:rsid w:val="0009430A"/>
    <w:rsid w:val="000C7547"/>
    <w:rsid w:val="000D2FEB"/>
    <w:rsid w:val="000E7D0F"/>
    <w:rsid w:val="00124AC4"/>
    <w:rsid w:val="001265DA"/>
    <w:rsid w:val="00153905"/>
    <w:rsid w:val="001A3D51"/>
    <w:rsid w:val="001B5D69"/>
    <w:rsid w:val="002125B1"/>
    <w:rsid w:val="00217CD9"/>
    <w:rsid w:val="00235159"/>
    <w:rsid w:val="0024338E"/>
    <w:rsid w:val="00275C78"/>
    <w:rsid w:val="002779AD"/>
    <w:rsid w:val="002A6A4C"/>
    <w:rsid w:val="002C7548"/>
    <w:rsid w:val="002E6710"/>
    <w:rsid w:val="00304A20"/>
    <w:rsid w:val="00316774"/>
    <w:rsid w:val="00322317"/>
    <w:rsid w:val="00331A5C"/>
    <w:rsid w:val="00332790"/>
    <w:rsid w:val="00334112"/>
    <w:rsid w:val="0034392E"/>
    <w:rsid w:val="003473B9"/>
    <w:rsid w:val="00364B12"/>
    <w:rsid w:val="00374D60"/>
    <w:rsid w:val="00387B10"/>
    <w:rsid w:val="003A34A9"/>
    <w:rsid w:val="003A3B4F"/>
    <w:rsid w:val="003B2566"/>
    <w:rsid w:val="003C4E3D"/>
    <w:rsid w:val="00414C60"/>
    <w:rsid w:val="00425D48"/>
    <w:rsid w:val="00442FCD"/>
    <w:rsid w:val="00464C1D"/>
    <w:rsid w:val="0046677B"/>
    <w:rsid w:val="00482619"/>
    <w:rsid w:val="0049204E"/>
    <w:rsid w:val="004D32DB"/>
    <w:rsid w:val="004D4765"/>
    <w:rsid w:val="004F552F"/>
    <w:rsid w:val="00500697"/>
    <w:rsid w:val="00543E31"/>
    <w:rsid w:val="00567CD3"/>
    <w:rsid w:val="005B12D9"/>
    <w:rsid w:val="005B154C"/>
    <w:rsid w:val="00606CDD"/>
    <w:rsid w:val="00614FAA"/>
    <w:rsid w:val="0061742F"/>
    <w:rsid w:val="00652B5D"/>
    <w:rsid w:val="006C6B6C"/>
    <w:rsid w:val="006E1A78"/>
    <w:rsid w:val="006E37B8"/>
    <w:rsid w:val="006F7E31"/>
    <w:rsid w:val="00702AC6"/>
    <w:rsid w:val="00712ED3"/>
    <w:rsid w:val="00725401"/>
    <w:rsid w:val="00726A7B"/>
    <w:rsid w:val="00734EE6"/>
    <w:rsid w:val="00740457"/>
    <w:rsid w:val="00743791"/>
    <w:rsid w:val="007470E2"/>
    <w:rsid w:val="007530D1"/>
    <w:rsid w:val="007627E4"/>
    <w:rsid w:val="007958B6"/>
    <w:rsid w:val="007B40A7"/>
    <w:rsid w:val="007C6740"/>
    <w:rsid w:val="007F5750"/>
    <w:rsid w:val="00813F76"/>
    <w:rsid w:val="00871CB7"/>
    <w:rsid w:val="008727CF"/>
    <w:rsid w:val="008A65BC"/>
    <w:rsid w:val="008C0B18"/>
    <w:rsid w:val="008D137A"/>
    <w:rsid w:val="008E7090"/>
    <w:rsid w:val="008F41B2"/>
    <w:rsid w:val="0091650F"/>
    <w:rsid w:val="00935E25"/>
    <w:rsid w:val="00955067"/>
    <w:rsid w:val="00963682"/>
    <w:rsid w:val="009853C2"/>
    <w:rsid w:val="009B744E"/>
    <w:rsid w:val="00A37685"/>
    <w:rsid w:val="00A37C38"/>
    <w:rsid w:val="00A51B3C"/>
    <w:rsid w:val="00A530DD"/>
    <w:rsid w:val="00A65EA9"/>
    <w:rsid w:val="00A74E22"/>
    <w:rsid w:val="00AA09F6"/>
    <w:rsid w:val="00AA6046"/>
    <w:rsid w:val="00AE3F21"/>
    <w:rsid w:val="00B230A1"/>
    <w:rsid w:val="00B67661"/>
    <w:rsid w:val="00BB02AD"/>
    <w:rsid w:val="00BC1906"/>
    <w:rsid w:val="00BD4D73"/>
    <w:rsid w:val="00BF624F"/>
    <w:rsid w:val="00C07696"/>
    <w:rsid w:val="00C10793"/>
    <w:rsid w:val="00C12AA5"/>
    <w:rsid w:val="00C35856"/>
    <w:rsid w:val="00C35BA9"/>
    <w:rsid w:val="00C57452"/>
    <w:rsid w:val="00C964CC"/>
    <w:rsid w:val="00CB7400"/>
    <w:rsid w:val="00CC22CB"/>
    <w:rsid w:val="00CC7291"/>
    <w:rsid w:val="00CF51D9"/>
    <w:rsid w:val="00D03A22"/>
    <w:rsid w:val="00D079AA"/>
    <w:rsid w:val="00D173DB"/>
    <w:rsid w:val="00D2457E"/>
    <w:rsid w:val="00D27592"/>
    <w:rsid w:val="00D4481B"/>
    <w:rsid w:val="00D50F00"/>
    <w:rsid w:val="00D55DF1"/>
    <w:rsid w:val="00D7444E"/>
    <w:rsid w:val="00D7447E"/>
    <w:rsid w:val="00DB6E7F"/>
    <w:rsid w:val="00DE7C5E"/>
    <w:rsid w:val="00E02557"/>
    <w:rsid w:val="00E2031A"/>
    <w:rsid w:val="00E635A9"/>
    <w:rsid w:val="00E66607"/>
    <w:rsid w:val="00ED2310"/>
    <w:rsid w:val="00EF7372"/>
    <w:rsid w:val="00F42B22"/>
    <w:rsid w:val="00F92DFE"/>
    <w:rsid w:val="00FB22B4"/>
    <w:rsid w:val="00FB76E0"/>
    <w:rsid w:val="00FC051E"/>
    <w:rsid w:val="00FC2B21"/>
    <w:rsid w:val="00FC7A31"/>
    <w:rsid w:val="00FD09A2"/>
    <w:rsid w:val="00FD1EF2"/>
    <w:rsid w:val="00FE6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90728-0126-40E5-8160-61AC8E96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3B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473B9"/>
    <w:rPr>
      <w:rFonts w:cs="Times New Roman"/>
      <w:color w:val="0000FF"/>
      <w:u w:val="single"/>
    </w:rPr>
  </w:style>
  <w:style w:type="table" w:styleId="TableGrid">
    <w:name w:val="Table Grid"/>
    <w:basedOn w:val="TableNormal"/>
    <w:uiPriority w:val="59"/>
    <w:rsid w:val="00347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3B9"/>
    <w:pPr>
      <w:ind w:left="720"/>
      <w:contextualSpacing/>
    </w:pPr>
  </w:style>
  <w:style w:type="paragraph" w:styleId="NormalWeb">
    <w:name w:val="Normal (Web)"/>
    <w:basedOn w:val="Normal"/>
    <w:uiPriority w:val="99"/>
    <w:semiHidden/>
    <w:unhideWhenUsed/>
    <w:rsid w:val="00D55DF1"/>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D55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2423">
      <w:bodyDiv w:val="1"/>
      <w:marLeft w:val="0"/>
      <w:marRight w:val="0"/>
      <w:marTop w:val="0"/>
      <w:marBottom w:val="0"/>
      <w:divBdr>
        <w:top w:val="none" w:sz="0" w:space="0" w:color="auto"/>
        <w:left w:val="none" w:sz="0" w:space="0" w:color="auto"/>
        <w:bottom w:val="none" w:sz="0" w:space="0" w:color="auto"/>
        <w:right w:val="none" w:sz="0" w:space="0" w:color="auto"/>
      </w:divBdr>
    </w:div>
    <w:div w:id="109519742">
      <w:bodyDiv w:val="1"/>
      <w:marLeft w:val="0"/>
      <w:marRight w:val="0"/>
      <w:marTop w:val="0"/>
      <w:marBottom w:val="0"/>
      <w:divBdr>
        <w:top w:val="none" w:sz="0" w:space="0" w:color="auto"/>
        <w:left w:val="none" w:sz="0" w:space="0" w:color="auto"/>
        <w:bottom w:val="none" w:sz="0" w:space="0" w:color="auto"/>
        <w:right w:val="none" w:sz="0" w:space="0" w:color="auto"/>
      </w:divBdr>
    </w:div>
    <w:div w:id="117920073">
      <w:bodyDiv w:val="1"/>
      <w:marLeft w:val="0"/>
      <w:marRight w:val="0"/>
      <w:marTop w:val="0"/>
      <w:marBottom w:val="0"/>
      <w:divBdr>
        <w:top w:val="none" w:sz="0" w:space="0" w:color="auto"/>
        <w:left w:val="none" w:sz="0" w:space="0" w:color="auto"/>
        <w:bottom w:val="none" w:sz="0" w:space="0" w:color="auto"/>
        <w:right w:val="none" w:sz="0" w:space="0" w:color="auto"/>
      </w:divBdr>
    </w:div>
    <w:div w:id="155534416">
      <w:bodyDiv w:val="1"/>
      <w:marLeft w:val="0"/>
      <w:marRight w:val="0"/>
      <w:marTop w:val="0"/>
      <w:marBottom w:val="0"/>
      <w:divBdr>
        <w:top w:val="none" w:sz="0" w:space="0" w:color="auto"/>
        <w:left w:val="none" w:sz="0" w:space="0" w:color="auto"/>
        <w:bottom w:val="none" w:sz="0" w:space="0" w:color="auto"/>
        <w:right w:val="none" w:sz="0" w:space="0" w:color="auto"/>
      </w:divBdr>
    </w:div>
    <w:div w:id="233855667">
      <w:bodyDiv w:val="1"/>
      <w:marLeft w:val="0"/>
      <w:marRight w:val="0"/>
      <w:marTop w:val="0"/>
      <w:marBottom w:val="0"/>
      <w:divBdr>
        <w:top w:val="none" w:sz="0" w:space="0" w:color="auto"/>
        <w:left w:val="none" w:sz="0" w:space="0" w:color="auto"/>
        <w:bottom w:val="none" w:sz="0" w:space="0" w:color="auto"/>
        <w:right w:val="none" w:sz="0" w:space="0" w:color="auto"/>
      </w:divBdr>
    </w:div>
    <w:div w:id="297685244">
      <w:bodyDiv w:val="1"/>
      <w:marLeft w:val="0"/>
      <w:marRight w:val="0"/>
      <w:marTop w:val="0"/>
      <w:marBottom w:val="0"/>
      <w:divBdr>
        <w:top w:val="none" w:sz="0" w:space="0" w:color="auto"/>
        <w:left w:val="none" w:sz="0" w:space="0" w:color="auto"/>
        <w:bottom w:val="none" w:sz="0" w:space="0" w:color="auto"/>
        <w:right w:val="none" w:sz="0" w:space="0" w:color="auto"/>
      </w:divBdr>
    </w:div>
    <w:div w:id="375660327">
      <w:bodyDiv w:val="1"/>
      <w:marLeft w:val="0"/>
      <w:marRight w:val="0"/>
      <w:marTop w:val="0"/>
      <w:marBottom w:val="0"/>
      <w:divBdr>
        <w:top w:val="none" w:sz="0" w:space="0" w:color="auto"/>
        <w:left w:val="none" w:sz="0" w:space="0" w:color="auto"/>
        <w:bottom w:val="none" w:sz="0" w:space="0" w:color="auto"/>
        <w:right w:val="none" w:sz="0" w:space="0" w:color="auto"/>
      </w:divBdr>
    </w:div>
    <w:div w:id="416637683">
      <w:bodyDiv w:val="1"/>
      <w:marLeft w:val="0"/>
      <w:marRight w:val="0"/>
      <w:marTop w:val="0"/>
      <w:marBottom w:val="0"/>
      <w:divBdr>
        <w:top w:val="none" w:sz="0" w:space="0" w:color="auto"/>
        <w:left w:val="none" w:sz="0" w:space="0" w:color="auto"/>
        <w:bottom w:val="none" w:sz="0" w:space="0" w:color="auto"/>
        <w:right w:val="none" w:sz="0" w:space="0" w:color="auto"/>
      </w:divBdr>
    </w:div>
    <w:div w:id="466776121">
      <w:bodyDiv w:val="1"/>
      <w:marLeft w:val="0"/>
      <w:marRight w:val="0"/>
      <w:marTop w:val="0"/>
      <w:marBottom w:val="0"/>
      <w:divBdr>
        <w:top w:val="none" w:sz="0" w:space="0" w:color="auto"/>
        <w:left w:val="none" w:sz="0" w:space="0" w:color="auto"/>
        <w:bottom w:val="none" w:sz="0" w:space="0" w:color="auto"/>
        <w:right w:val="none" w:sz="0" w:space="0" w:color="auto"/>
      </w:divBdr>
    </w:div>
    <w:div w:id="673218206">
      <w:bodyDiv w:val="1"/>
      <w:marLeft w:val="0"/>
      <w:marRight w:val="0"/>
      <w:marTop w:val="0"/>
      <w:marBottom w:val="0"/>
      <w:divBdr>
        <w:top w:val="none" w:sz="0" w:space="0" w:color="auto"/>
        <w:left w:val="none" w:sz="0" w:space="0" w:color="auto"/>
        <w:bottom w:val="none" w:sz="0" w:space="0" w:color="auto"/>
        <w:right w:val="none" w:sz="0" w:space="0" w:color="auto"/>
      </w:divBdr>
    </w:div>
    <w:div w:id="699746766">
      <w:bodyDiv w:val="1"/>
      <w:marLeft w:val="0"/>
      <w:marRight w:val="0"/>
      <w:marTop w:val="0"/>
      <w:marBottom w:val="0"/>
      <w:divBdr>
        <w:top w:val="none" w:sz="0" w:space="0" w:color="auto"/>
        <w:left w:val="none" w:sz="0" w:space="0" w:color="auto"/>
        <w:bottom w:val="none" w:sz="0" w:space="0" w:color="auto"/>
        <w:right w:val="none" w:sz="0" w:space="0" w:color="auto"/>
      </w:divBdr>
    </w:div>
    <w:div w:id="796486944">
      <w:bodyDiv w:val="1"/>
      <w:marLeft w:val="0"/>
      <w:marRight w:val="0"/>
      <w:marTop w:val="0"/>
      <w:marBottom w:val="0"/>
      <w:divBdr>
        <w:top w:val="none" w:sz="0" w:space="0" w:color="auto"/>
        <w:left w:val="none" w:sz="0" w:space="0" w:color="auto"/>
        <w:bottom w:val="none" w:sz="0" w:space="0" w:color="auto"/>
        <w:right w:val="none" w:sz="0" w:space="0" w:color="auto"/>
      </w:divBdr>
    </w:div>
    <w:div w:id="828600235">
      <w:bodyDiv w:val="1"/>
      <w:marLeft w:val="0"/>
      <w:marRight w:val="0"/>
      <w:marTop w:val="0"/>
      <w:marBottom w:val="0"/>
      <w:divBdr>
        <w:top w:val="none" w:sz="0" w:space="0" w:color="auto"/>
        <w:left w:val="none" w:sz="0" w:space="0" w:color="auto"/>
        <w:bottom w:val="none" w:sz="0" w:space="0" w:color="auto"/>
        <w:right w:val="none" w:sz="0" w:space="0" w:color="auto"/>
      </w:divBdr>
    </w:div>
    <w:div w:id="841548904">
      <w:bodyDiv w:val="1"/>
      <w:marLeft w:val="0"/>
      <w:marRight w:val="0"/>
      <w:marTop w:val="0"/>
      <w:marBottom w:val="0"/>
      <w:divBdr>
        <w:top w:val="none" w:sz="0" w:space="0" w:color="auto"/>
        <w:left w:val="none" w:sz="0" w:space="0" w:color="auto"/>
        <w:bottom w:val="none" w:sz="0" w:space="0" w:color="auto"/>
        <w:right w:val="none" w:sz="0" w:space="0" w:color="auto"/>
      </w:divBdr>
    </w:div>
    <w:div w:id="861825179">
      <w:bodyDiv w:val="1"/>
      <w:marLeft w:val="0"/>
      <w:marRight w:val="0"/>
      <w:marTop w:val="0"/>
      <w:marBottom w:val="0"/>
      <w:divBdr>
        <w:top w:val="none" w:sz="0" w:space="0" w:color="auto"/>
        <w:left w:val="none" w:sz="0" w:space="0" w:color="auto"/>
        <w:bottom w:val="none" w:sz="0" w:space="0" w:color="auto"/>
        <w:right w:val="none" w:sz="0" w:space="0" w:color="auto"/>
      </w:divBdr>
    </w:div>
    <w:div w:id="936063273">
      <w:bodyDiv w:val="1"/>
      <w:marLeft w:val="0"/>
      <w:marRight w:val="0"/>
      <w:marTop w:val="0"/>
      <w:marBottom w:val="0"/>
      <w:divBdr>
        <w:top w:val="none" w:sz="0" w:space="0" w:color="auto"/>
        <w:left w:val="none" w:sz="0" w:space="0" w:color="auto"/>
        <w:bottom w:val="none" w:sz="0" w:space="0" w:color="auto"/>
        <w:right w:val="none" w:sz="0" w:space="0" w:color="auto"/>
      </w:divBdr>
    </w:div>
    <w:div w:id="954554772">
      <w:bodyDiv w:val="1"/>
      <w:marLeft w:val="0"/>
      <w:marRight w:val="0"/>
      <w:marTop w:val="0"/>
      <w:marBottom w:val="0"/>
      <w:divBdr>
        <w:top w:val="none" w:sz="0" w:space="0" w:color="auto"/>
        <w:left w:val="none" w:sz="0" w:space="0" w:color="auto"/>
        <w:bottom w:val="none" w:sz="0" w:space="0" w:color="auto"/>
        <w:right w:val="none" w:sz="0" w:space="0" w:color="auto"/>
      </w:divBdr>
    </w:div>
    <w:div w:id="1078745275">
      <w:bodyDiv w:val="1"/>
      <w:marLeft w:val="0"/>
      <w:marRight w:val="0"/>
      <w:marTop w:val="0"/>
      <w:marBottom w:val="0"/>
      <w:divBdr>
        <w:top w:val="none" w:sz="0" w:space="0" w:color="auto"/>
        <w:left w:val="none" w:sz="0" w:space="0" w:color="auto"/>
        <w:bottom w:val="none" w:sz="0" w:space="0" w:color="auto"/>
        <w:right w:val="none" w:sz="0" w:space="0" w:color="auto"/>
      </w:divBdr>
    </w:div>
    <w:div w:id="1133056855">
      <w:bodyDiv w:val="1"/>
      <w:marLeft w:val="0"/>
      <w:marRight w:val="0"/>
      <w:marTop w:val="0"/>
      <w:marBottom w:val="0"/>
      <w:divBdr>
        <w:top w:val="none" w:sz="0" w:space="0" w:color="auto"/>
        <w:left w:val="none" w:sz="0" w:space="0" w:color="auto"/>
        <w:bottom w:val="none" w:sz="0" w:space="0" w:color="auto"/>
        <w:right w:val="none" w:sz="0" w:space="0" w:color="auto"/>
      </w:divBdr>
    </w:div>
    <w:div w:id="1214348139">
      <w:bodyDiv w:val="1"/>
      <w:marLeft w:val="0"/>
      <w:marRight w:val="0"/>
      <w:marTop w:val="0"/>
      <w:marBottom w:val="0"/>
      <w:divBdr>
        <w:top w:val="none" w:sz="0" w:space="0" w:color="auto"/>
        <w:left w:val="none" w:sz="0" w:space="0" w:color="auto"/>
        <w:bottom w:val="none" w:sz="0" w:space="0" w:color="auto"/>
        <w:right w:val="none" w:sz="0" w:space="0" w:color="auto"/>
      </w:divBdr>
    </w:div>
    <w:div w:id="1334529130">
      <w:bodyDiv w:val="1"/>
      <w:marLeft w:val="0"/>
      <w:marRight w:val="0"/>
      <w:marTop w:val="0"/>
      <w:marBottom w:val="0"/>
      <w:divBdr>
        <w:top w:val="none" w:sz="0" w:space="0" w:color="auto"/>
        <w:left w:val="none" w:sz="0" w:space="0" w:color="auto"/>
        <w:bottom w:val="none" w:sz="0" w:space="0" w:color="auto"/>
        <w:right w:val="none" w:sz="0" w:space="0" w:color="auto"/>
      </w:divBdr>
    </w:div>
    <w:div w:id="1385564380">
      <w:bodyDiv w:val="1"/>
      <w:marLeft w:val="0"/>
      <w:marRight w:val="0"/>
      <w:marTop w:val="0"/>
      <w:marBottom w:val="0"/>
      <w:divBdr>
        <w:top w:val="none" w:sz="0" w:space="0" w:color="auto"/>
        <w:left w:val="none" w:sz="0" w:space="0" w:color="auto"/>
        <w:bottom w:val="none" w:sz="0" w:space="0" w:color="auto"/>
        <w:right w:val="none" w:sz="0" w:space="0" w:color="auto"/>
      </w:divBdr>
    </w:div>
    <w:div w:id="1448350116">
      <w:bodyDiv w:val="1"/>
      <w:marLeft w:val="0"/>
      <w:marRight w:val="0"/>
      <w:marTop w:val="0"/>
      <w:marBottom w:val="0"/>
      <w:divBdr>
        <w:top w:val="none" w:sz="0" w:space="0" w:color="auto"/>
        <w:left w:val="none" w:sz="0" w:space="0" w:color="auto"/>
        <w:bottom w:val="none" w:sz="0" w:space="0" w:color="auto"/>
        <w:right w:val="none" w:sz="0" w:space="0" w:color="auto"/>
      </w:divBdr>
    </w:div>
    <w:div w:id="1518233455">
      <w:bodyDiv w:val="1"/>
      <w:marLeft w:val="0"/>
      <w:marRight w:val="0"/>
      <w:marTop w:val="0"/>
      <w:marBottom w:val="0"/>
      <w:divBdr>
        <w:top w:val="none" w:sz="0" w:space="0" w:color="auto"/>
        <w:left w:val="none" w:sz="0" w:space="0" w:color="auto"/>
        <w:bottom w:val="none" w:sz="0" w:space="0" w:color="auto"/>
        <w:right w:val="none" w:sz="0" w:space="0" w:color="auto"/>
      </w:divBdr>
    </w:div>
    <w:div w:id="1613974998">
      <w:bodyDiv w:val="1"/>
      <w:marLeft w:val="0"/>
      <w:marRight w:val="0"/>
      <w:marTop w:val="0"/>
      <w:marBottom w:val="0"/>
      <w:divBdr>
        <w:top w:val="none" w:sz="0" w:space="0" w:color="auto"/>
        <w:left w:val="none" w:sz="0" w:space="0" w:color="auto"/>
        <w:bottom w:val="none" w:sz="0" w:space="0" w:color="auto"/>
        <w:right w:val="none" w:sz="0" w:space="0" w:color="auto"/>
      </w:divBdr>
    </w:div>
    <w:div w:id="1824858047">
      <w:bodyDiv w:val="1"/>
      <w:marLeft w:val="0"/>
      <w:marRight w:val="0"/>
      <w:marTop w:val="0"/>
      <w:marBottom w:val="0"/>
      <w:divBdr>
        <w:top w:val="none" w:sz="0" w:space="0" w:color="auto"/>
        <w:left w:val="none" w:sz="0" w:space="0" w:color="auto"/>
        <w:bottom w:val="none" w:sz="0" w:space="0" w:color="auto"/>
        <w:right w:val="none" w:sz="0" w:space="0" w:color="auto"/>
      </w:divBdr>
    </w:div>
    <w:div w:id="1861161708">
      <w:bodyDiv w:val="1"/>
      <w:marLeft w:val="0"/>
      <w:marRight w:val="0"/>
      <w:marTop w:val="0"/>
      <w:marBottom w:val="0"/>
      <w:divBdr>
        <w:top w:val="none" w:sz="0" w:space="0" w:color="auto"/>
        <w:left w:val="none" w:sz="0" w:space="0" w:color="auto"/>
        <w:bottom w:val="none" w:sz="0" w:space="0" w:color="auto"/>
        <w:right w:val="none" w:sz="0" w:space="0" w:color="auto"/>
      </w:divBdr>
    </w:div>
    <w:div w:id="1892034695">
      <w:bodyDiv w:val="1"/>
      <w:marLeft w:val="0"/>
      <w:marRight w:val="0"/>
      <w:marTop w:val="0"/>
      <w:marBottom w:val="0"/>
      <w:divBdr>
        <w:top w:val="none" w:sz="0" w:space="0" w:color="auto"/>
        <w:left w:val="none" w:sz="0" w:space="0" w:color="auto"/>
        <w:bottom w:val="none" w:sz="0" w:space="0" w:color="auto"/>
        <w:right w:val="none" w:sz="0" w:space="0" w:color="auto"/>
      </w:divBdr>
    </w:div>
    <w:div w:id="1976793948">
      <w:bodyDiv w:val="1"/>
      <w:marLeft w:val="0"/>
      <w:marRight w:val="0"/>
      <w:marTop w:val="0"/>
      <w:marBottom w:val="0"/>
      <w:divBdr>
        <w:top w:val="none" w:sz="0" w:space="0" w:color="auto"/>
        <w:left w:val="none" w:sz="0" w:space="0" w:color="auto"/>
        <w:bottom w:val="none" w:sz="0" w:space="0" w:color="auto"/>
        <w:right w:val="none" w:sz="0" w:space="0" w:color="auto"/>
      </w:divBdr>
    </w:div>
    <w:div w:id="2049791686">
      <w:bodyDiv w:val="1"/>
      <w:marLeft w:val="0"/>
      <w:marRight w:val="0"/>
      <w:marTop w:val="0"/>
      <w:marBottom w:val="0"/>
      <w:divBdr>
        <w:top w:val="none" w:sz="0" w:space="0" w:color="auto"/>
        <w:left w:val="none" w:sz="0" w:space="0" w:color="auto"/>
        <w:bottom w:val="none" w:sz="0" w:space="0" w:color="auto"/>
        <w:right w:val="none" w:sz="0" w:space="0" w:color="auto"/>
      </w:divBdr>
    </w:div>
    <w:div w:id="2074233461">
      <w:bodyDiv w:val="1"/>
      <w:marLeft w:val="0"/>
      <w:marRight w:val="0"/>
      <w:marTop w:val="0"/>
      <w:marBottom w:val="0"/>
      <w:divBdr>
        <w:top w:val="none" w:sz="0" w:space="0" w:color="auto"/>
        <w:left w:val="none" w:sz="0" w:space="0" w:color="auto"/>
        <w:bottom w:val="none" w:sz="0" w:space="0" w:color="auto"/>
        <w:right w:val="none" w:sz="0" w:space="0" w:color="auto"/>
      </w:divBdr>
    </w:div>
    <w:div w:id="2114014458">
      <w:bodyDiv w:val="1"/>
      <w:marLeft w:val="0"/>
      <w:marRight w:val="0"/>
      <w:marTop w:val="0"/>
      <w:marBottom w:val="0"/>
      <w:divBdr>
        <w:top w:val="none" w:sz="0" w:space="0" w:color="auto"/>
        <w:left w:val="none" w:sz="0" w:space="0" w:color="auto"/>
        <w:bottom w:val="none" w:sz="0" w:space="0" w:color="auto"/>
        <w:right w:val="none" w:sz="0" w:space="0" w:color="auto"/>
      </w:divBdr>
    </w:div>
    <w:div w:id="212573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topics/the-stonewall-riots/videos/how-the-stonewall-riots-sparked-a-movement-riots" TargetMode="External"/><Relationship Id="rId3" Type="http://schemas.openxmlformats.org/officeDocument/2006/relationships/settings" Target="settings.xml"/><Relationship Id="rId7" Type="http://schemas.openxmlformats.org/officeDocument/2006/relationships/hyperlink" Target="https://www.youtube.com/watch?v=fRJrg-WTpY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news/uk-scotland-glasgow-west-44846416" TargetMode="External"/><Relationship Id="rId11" Type="http://schemas.openxmlformats.org/officeDocument/2006/relationships/fontTable" Target="fontTable.xml"/><Relationship Id="rId5" Type="http://schemas.openxmlformats.org/officeDocument/2006/relationships/hyperlink" Target="https://www.bbc.co.uk/news/uk-scotland-glasgow-west-44820921" TargetMode="External"/><Relationship Id="rId10" Type="http://schemas.openxmlformats.org/officeDocument/2006/relationships/hyperlink" Target="https://sheg.stanford.edu/history-lessons" TargetMode="External"/><Relationship Id="rId4" Type="http://schemas.openxmlformats.org/officeDocument/2006/relationships/webSettings" Target="webSettings.xml"/><Relationship Id="rId9" Type="http://schemas.openxmlformats.org/officeDocument/2006/relationships/hyperlink" Target="https://www.youtube.com/watch?v=ywtvJyXDW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4440</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Campbell</dc:creator>
  <cp:lastModifiedBy>Jo Hughes</cp:lastModifiedBy>
  <cp:revision>2</cp:revision>
  <dcterms:created xsi:type="dcterms:W3CDTF">2018-08-31T14:07:00Z</dcterms:created>
  <dcterms:modified xsi:type="dcterms:W3CDTF">2018-08-31T14:07:00Z</dcterms:modified>
</cp:coreProperties>
</file>