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Y="1"/>
        <w:tblOverlap w:val="never"/>
        <w:tblW w:w="0" w:type="auto"/>
        <w:tblLook w:val="04A0"/>
      </w:tblPr>
      <w:tblGrid>
        <w:gridCol w:w="3627"/>
        <w:gridCol w:w="1813"/>
        <w:gridCol w:w="1814"/>
        <w:gridCol w:w="3627"/>
      </w:tblGrid>
      <w:tr w:rsidR="00EB6522" w:rsidTr="00EB6522">
        <w:trPr>
          <w:trHeight w:val="561"/>
        </w:trPr>
        <w:tc>
          <w:tcPr>
            <w:tcW w:w="3627" w:type="dxa"/>
          </w:tcPr>
          <w:p w:rsidR="00EB6522" w:rsidRDefault="00EB6522" w:rsidP="004559A0">
            <w:r>
              <w:t xml:space="preserve">Primary:  </w:t>
            </w:r>
            <w:r w:rsidR="002E1E63">
              <w:t xml:space="preserve">  </w:t>
            </w:r>
            <w:r w:rsidR="004559A0">
              <w:rPr>
                <w:sz w:val="28"/>
                <w:szCs w:val="28"/>
              </w:rPr>
              <w:t>F</w:t>
            </w:r>
            <w:r w:rsidR="009E1DDD">
              <w:rPr>
                <w:sz w:val="28"/>
                <w:szCs w:val="28"/>
              </w:rPr>
              <w:t>IVE</w:t>
            </w:r>
          </w:p>
        </w:tc>
        <w:tc>
          <w:tcPr>
            <w:tcW w:w="3627" w:type="dxa"/>
            <w:gridSpan w:val="2"/>
          </w:tcPr>
          <w:p w:rsidR="00EB6522" w:rsidRDefault="00EB6522" w:rsidP="002E1E63">
            <w:r>
              <w:t xml:space="preserve">Theme:  </w:t>
            </w:r>
            <w:r w:rsidR="002E1E63" w:rsidRPr="002E1E63">
              <w:rPr>
                <w:sz w:val="28"/>
                <w:szCs w:val="28"/>
              </w:rPr>
              <w:t>HOLY WEEK</w:t>
            </w:r>
          </w:p>
        </w:tc>
        <w:tc>
          <w:tcPr>
            <w:tcW w:w="3627" w:type="dxa"/>
          </w:tcPr>
          <w:p w:rsidR="00EB6522" w:rsidRDefault="00EB6522" w:rsidP="004973CB">
            <w:r>
              <w:t xml:space="preserve">Timescale:  </w:t>
            </w:r>
            <w:r w:rsidR="004559A0">
              <w:rPr>
                <w:sz w:val="28"/>
                <w:szCs w:val="28"/>
              </w:rPr>
              <w:t>2</w:t>
            </w:r>
            <w:r w:rsidR="002E1E63" w:rsidRPr="002E1E63">
              <w:rPr>
                <w:sz w:val="28"/>
                <w:szCs w:val="28"/>
              </w:rPr>
              <w:t xml:space="preserve"> WEEK</w:t>
            </w:r>
            <w:r w:rsidR="004559A0">
              <w:rPr>
                <w:sz w:val="28"/>
                <w:szCs w:val="28"/>
              </w:rPr>
              <w:t>S</w:t>
            </w: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WHAT learning is happening    (</w:t>
            </w:r>
            <w:r>
              <w:rPr>
                <w:b/>
                <w:i/>
                <w:sz w:val="28"/>
                <w:szCs w:val="28"/>
                <w:u w:val="single"/>
              </w:rPr>
              <w:t xml:space="preserve">Learning </w:t>
            </w:r>
            <w:proofErr w:type="gramStart"/>
            <w:r>
              <w:rPr>
                <w:b/>
                <w:i/>
                <w:sz w:val="28"/>
                <w:szCs w:val="28"/>
                <w:u w:val="single"/>
              </w:rPr>
              <w:t>Intentions</w:t>
            </w:r>
            <w:r w:rsidRPr="00226EBB">
              <w:rPr>
                <w:b/>
                <w:sz w:val="28"/>
                <w:szCs w:val="28"/>
                <w:u w:val="single"/>
              </w:rPr>
              <w:t>:</w:t>
            </w:r>
            <w:proofErr w:type="gramEnd"/>
            <w:r w:rsidRPr="00226EBB">
              <w:rPr>
                <w:b/>
                <w:sz w:val="28"/>
                <w:szCs w:val="28"/>
                <w:u w:val="single"/>
              </w:rPr>
              <w:t>)</w:t>
            </w:r>
          </w:p>
          <w:p w:rsidR="00EB6522" w:rsidRDefault="00EB6522"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p w:rsidR="004973CB" w:rsidRDefault="004973CB" w:rsidP="004973CB">
            <w:pPr>
              <w:pStyle w:val="ListParagraph"/>
            </w:pPr>
          </w:p>
        </w:tc>
      </w:tr>
      <w:tr w:rsidR="00EB6522" w:rsidTr="00773D08">
        <w:trPr>
          <w:trHeight w:val="561"/>
        </w:trPr>
        <w:tc>
          <w:tcPr>
            <w:tcW w:w="10881" w:type="dxa"/>
            <w:gridSpan w:val="4"/>
          </w:tcPr>
          <w:p w:rsidR="00EB6522" w:rsidRPr="00226EBB" w:rsidRDefault="00EB6522" w:rsidP="00EB6522">
            <w:pPr>
              <w:jc w:val="center"/>
              <w:rPr>
                <w:b/>
                <w:sz w:val="28"/>
                <w:szCs w:val="28"/>
                <w:u w:val="single"/>
              </w:rPr>
            </w:pPr>
            <w:r w:rsidRPr="00226EBB">
              <w:rPr>
                <w:b/>
                <w:sz w:val="28"/>
                <w:szCs w:val="28"/>
                <w:u w:val="single"/>
              </w:rPr>
              <w:t>How will I know I have successfully learned   (</w:t>
            </w:r>
            <w:r>
              <w:rPr>
                <w:b/>
                <w:i/>
                <w:sz w:val="28"/>
                <w:szCs w:val="28"/>
                <w:u w:val="single"/>
              </w:rPr>
              <w:t xml:space="preserve">Success </w:t>
            </w:r>
            <w:proofErr w:type="gramStart"/>
            <w:r>
              <w:rPr>
                <w:b/>
                <w:i/>
                <w:sz w:val="28"/>
                <w:szCs w:val="28"/>
                <w:u w:val="single"/>
              </w:rPr>
              <w:t>Criteria</w:t>
            </w:r>
            <w:r w:rsidRPr="00226EBB">
              <w:rPr>
                <w:b/>
                <w:sz w:val="28"/>
                <w:szCs w:val="28"/>
                <w:u w:val="single"/>
              </w:rPr>
              <w:t>:</w:t>
            </w:r>
            <w:proofErr w:type="gramEnd"/>
            <w:r w:rsidRPr="00226EBB">
              <w:rPr>
                <w:b/>
                <w:sz w:val="28"/>
                <w:szCs w:val="28"/>
                <w:u w:val="single"/>
              </w:rPr>
              <w:t>)</w:t>
            </w:r>
          </w:p>
          <w:p w:rsidR="00EB6522" w:rsidRDefault="00EB6522"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Default="004973CB" w:rsidP="004973CB">
            <w:pPr>
              <w:pStyle w:val="ListParagraph"/>
              <w:ind w:left="709"/>
            </w:pPr>
          </w:p>
          <w:p w:rsidR="004973CB" w:rsidRPr="00974DD7" w:rsidRDefault="004973CB" w:rsidP="004973CB">
            <w:pPr>
              <w:pStyle w:val="ListParagraph"/>
              <w:ind w:left="709"/>
              <w:rPr>
                <w:b/>
                <w:sz w:val="28"/>
                <w:szCs w:val="28"/>
                <w:u w:val="single"/>
              </w:rPr>
            </w:pPr>
          </w:p>
        </w:tc>
      </w:tr>
      <w:tr w:rsidR="00266448" w:rsidTr="007823DA">
        <w:trPr>
          <w:trHeight w:val="3223"/>
        </w:trPr>
        <w:tc>
          <w:tcPr>
            <w:tcW w:w="5440" w:type="dxa"/>
            <w:gridSpan w:val="2"/>
          </w:tcPr>
          <w:p w:rsidR="00266448" w:rsidRDefault="00266448" w:rsidP="00AA582E">
            <w:pPr>
              <w:jc w:val="center"/>
            </w:pPr>
          </w:p>
          <w:p w:rsidR="00266448" w:rsidRPr="00354386" w:rsidRDefault="00D43698" w:rsidP="00AA582E">
            <w:pPr>
              <w:rPr>
                <w:sz w:val="24"/>
                <w:szCs w:val="24"/>
              </w:rPr>
            </w:pPr>
            <w:r>
              <w:rPr>
                <w:noProof/>
                <w:sz w:val="24"/>
                <w:szCs w:val="24"/>
                <w:lang w:eastAsia="en-GB"/>
              </w:rPr>
              <w:pict>
                <v:shapetype id="_x0000_t202" coordsize="21600,21600" o:spt="202" path="m,l,21600r21600,l21600,xe">
                  <v:stroke joinstyle="miter"/>
                  <v:path gradientshapeok="t" o:connecttype="rect"/>
                </v:shapetype>
                <v:shape id="_x0000_s1029" type="#_x0000_t202" style="position:absolute;margin-left:219.75pt;margin-top:121.8pt;width:42pt;height:22.5pt;z-index:251660288" stroked="f">
                  <v:textbox style="mso-next-textbox:#_x0000_s1029">
                    <w:txbxContent>
                      <w:p w:rsidR="00EB6522" w:rsidRPr="00EB6522" w:rsidRDefault="00EB6522">
                        <w:pPr>
                          <w:rPr>
                            <w:b/>
                            <w:sz w:val="20"/>
                            <w:szCs w:val="20"/>
                          </w:rPr>
                        </w:pPr>
                        <w:r w:rsidRPr="00EB6522">
                          <w:rPr>
                            <w:b/>
                            <w:sz w:val="20"/>
                            <w:szCs w:val="20"/>
                          </w:rPr>
                          <w:t>WRITE</w:t>
                        </w:r>
                      </w:p>
                    </w:txbxContent>
                  </v:textbox>
                </v:shape>
              </w:pict>
            </w:r>
            <w:r>
              <w:rPr>
                <w:noProof/>
                <w:sz w:val="24"/>
                <w:szCs w:val="24"/>
                <w:lang w:eastAsia="en-GB"/>
              </w:rPr>
              <w:pict>
                <v:oval id="_x0000_s1028" style="position:absolute;margin-left:210pt;margin-top:96.95pt;width:108pt;height:99pt;z-index:-251659265"/>
              </w:pict>
            </w:r>
          </w:p>
        </w:tc>
        <w:tc>
          <w:tcPr>
            <w:tcW w:w="5441" w:type="dxa"/>
            <w:gridSpan w:val="2"/>
          </w:tcPr>
          <w:p w:rsidR="005652A1" w:rsidRDefault="005652A1" w:rsidP="00AA582E"/>
          <w:p w:rsidR="00266448" w:rsidRDefault="00D43698" w:rsidP="00AA582E">
            <w:r>
              <w:rPr>
                <w:noProof/>
                <w:lang w:eastAsia="en-GB"/>
              </w:rPr>
              <w:pict>
                <v:shape id="_x0000_s1033" type="#_x0000_t202" style="position:absolute;margin-left:1.75pt;margin-top:121.8pt;width:30.75pt;height:22.5pt;z-index:251664384" stroked="f">
                  <v:textbox>
                    <w:txbxContent>
                      <w:p w:rsidR="004973CB" w:rsidRPr="00EB6522" w:rsidRDefault="004973CB" w:rsidP="004973CB">
                        <w:pPr>
                          <w:rPr>
                            <w:b/>
                            <w:sz w:val="20"/>
                            <w:szCs w:val="20"/>
                          </w:rPr>
                        </w:pPr>
                        <w:r>
                          <w:rPr>
                            <w:b/>
                            <w:sz w:val="20"/>
                            <w:szCs w:val="20"/>
                          </w:rPr>
                          <w:t>SAY</w:t>
                        </w:r>
                      </w:p>
                    </w:txbxContent>
                  </v:textbox>
                </v:shape>
              </w:pict>
            </w:r>
          </w:p>
        </w:tc>
      </w:tr>
      <w:tr w:rsidR="00266448" w:rsidTr="009153DA">
        <w:trPr>
          <w:trHeight w:val="3223"/>
        </w:trPr>
        <w:tc>
          <w:tcPr>
            <w:tcW w:w="5440" w:type="dxa"/>
            <w:gridSpan w:val="2"/>
          </w:tcPr>
          <w:p w:rsidR="00266448" w:rsidRDefault="00D43698" w:rsidP="00AA582E">
            <w:r>
              <w:rPr>
                <w:noProof/>
                <w:lang w:eastAsia="en-GB"/>
              </w:rPr>
              <w:pict>
                <v:shape id="_x0000_s1031" type="#_x0000_t202" style="position:absolute;margin-left:219.75pt;margin-top:2.85pt;width:42pt;height:22.5pt;z-index:251662336;mso-position-horizontal-relative:text;mso-position-vertical-relative:text" stroked="f">
                  <v:textbox>
                    <w:txbxContent>
                      <w:p w:rsidR="00EB6522" w:rsidRPr="00EB6522" w:rsidRDefault="00EB6522" w:rsidP="00EB6522">
                        <w:pPr>
                          <w:rPr>
                            <w:b/>
                            <w:sz w:val="20"/>
                            <w:szCs w:val="20"/>
                          </w:rPr>
                        </w:pPr>
                        <w:r>
                          <w:rPr>
                            <w:b/>
                            <w:sz w:val="20"/>
                            <w:szCs w:val="20"/>
                          </w:rPr>
                          <w:t>MAKE</w:t>
                        </w:r>
                      </w:p>
                    </w:txbxContent>
                  </v:textbox>
                </v:shape>
              </w:pict>
            </w:r>
          </w:p>
          <w:p w:rsidR="00266448" w:rsidRDefault="00266448" w:rsidP="00AA582E"/>
          <w:p w:rsidR="00266448" w:rsidRDefault="00266448" w:rsidP="00AA582E"/>
        </w:tc>
        <w:tc>
          <w:tcPr>
            <w:tcW w:w="5441" w:type="dxa"/>
            <w:gridSpan w:val="2"/>
          </w:tcPr>
          <w:p w:rsidR="005652A1" w:rsidRDefault="00D43698" w:rsidP="00354386">
            <w:pPr>
              <w:tabs>
                <w:tab w:val="left" w:pos="900"/>
                <w:tab w:val="center" w:pos="2612"/>
              </w:tabs>
            </w:pPr>
            <w:r>
              <w:rPr>
                <w:noProof/>
                <w:lang w:eastAsia="en-GB"/>
              </w:rPr>
              <w:pict>
                <v:shape id="_x0000_s1032" type="#_x0000_t202" style="position:absolute;margin-left:1.75pt;margin-top:2.85pt;width:35.25pt;height:22.5pt;z-index:251663360;mso-position-horizontal-relative:text;mso-position-vertical-relative:text" stroked="f">
                  <v:textbox>
                    <w:txbxContent>
                      <w:p w:rsidR="00EB6522" w:rsidRPr="00EB6522" w:rsidRDefault="00EB6522" w:rsidP="00EB6522">
                        <w:pPr>
                          <w:rPr>
                            <w:b/>
                            <w:sz w:val="20"/>
                            <w:szCs w:val="20"/>
                          </w:rPr>
                        </w:pPr>
                        <w:r>
                          <w:rPr>
                            <w:b/>
                            <w:sz w:val="20"/>
                            <w:szCs w:val="20"/>
                          </w:rPr>
                          <w:t>DO</w:t>
                        </w:r>
                      </w:p>
                    </w:txbxContent>
                  </v:textbox>
                </v:shape>
              </w:pict>
            </w:r>
            <w:r w:rsidR="00266448">
              <w:tab/>
              <w:t xml:space="preserve"> </w:t>
            </w:r>
          </w:p>
          <w:p w:rsidR="004973CB" w:rsidRPr="00EB6522" w:rsidRDefault="00EB6522" w:rsidP="004973CB">
            <w:pPr>
              <w:rPr>
                <w:sz w:val="24"/>
                <w:szCs w:val="24"/>
              </w:rPr>
            </w:pPr>
            <w:r>
              <w:rPr>
                <w:sz w:val="24"/>
                <w:szCs w:val="24"/>
              </w:rPr>
              <w:t xml:space="preserve">                </w:t>
            </w:r>
          </w:p>
          <w:p w:rsidR="00266448" w:rsidRPr="00EB6522" w:rsidRDefault="00266448" w:rsidP="00AA582E">
            <w:pPr>
              <w:rPr>
                <w:sz w:val="24"/>
                <w:szCs w:val="24"/>
              </w:rPr>
            </w:pPr>
          </w:p>
        </w:tc>
      </w:tr>
    </w:tbl>
    <w:p w:rsidR="00B82CD1" w:rsidRDefault="00D43698">
      <w:r>
        <w:rPr>
          <w:noProof/>
          <w:lang w:eastAsia="en-GB"/>
        </w:rPr>
        <w:pict>
          <v:shape id="_x0000_s1026" type="#_x0000_t202" style="position:absolute;margin-left:10.85pt;margin-top:.15pt;width:176.25pt;height:546pt;z-index:251658240;mso-position-horizontal-relative:text;mso-position-vertical-relative:text">
            <v:textbox>
              <w:txbxContent>
                <w:p w:rsidR="00FF130E" w:rsidRDefault="00C31755" w:rsidP="00FF130E">
                  <w:r w:rsidRPr="00C31755">
                    <w:t>Which E&amp;O’s are we focussing on?</w:t>
                  </w:r>
                </w:p>
                <w:p w:rsidR="004559A0" w:rsidRPr="00024B09" w:rsidRDefault="009E1DDD" w:rsidP="004559A0">
                  <w:pPr>
                    <w:spacing w:after="0" w:line="240" w:lineRule="auto"/>
                    <w:rPr>
                      <w:b/>
                      <w:bCs/>
                      <w:sz w:val="36"/>
                      <w:szCs w:val="36"/>
                    </w:rPr>
                  </w:pPr>
                  <w:r>
                    <w:rPr>
                      <w:b/>
                      <w:bCs/>
                      <w:sz w:val="36"/>
                      <w:szCs w:val="36"/>
                    </w:rPr>
                    <w:t>2</w:t>
                  </w:r>
                  <w:r w:rsidR="004559A0" w:rsidRPr="00024B09">
                    <w:rPr>
                      <w:b/>
                      <w:bCs/>
                      <w:sz w:val="36"/>
                      <w:szCs w:val="36"/>
                    </w:rPr>
                    <w:t>-0</w:t>
                  </w:r>
                  <w:r>
                    <w:rPr>
                      <w:b/>
                      <w:bCs/>
                      <w:sz w:val="36"/>
                      <w:szCs w:val="36"/>
                    </w:rPr>
                    <w:t>7</w:t>
                  </w:r>
                  <w:r w:rsidR="004559A0" w:rsidRPr="00024B09">
                    <w:rPr>
                      <w:b/>
                      <w:bCs/>
                      <w:sz w:val="36"/>
                      <w:szCs w:val="36"/>
                    </w:rPr>
                    <w:t>a</w:t>
                  </w:r>
                </w:p>
                <w:p w:rsidR="004559A0" w:rsidRPr="00024B09" w:rsidRDefault="009E1DDD" w:rsidP="004559A0">
                  <w:pPr>
                    <w:spacing w:after="0" w:line="240" w:lineRule="auto"/>
                    <w:rPr>
                      <w:b/>
                      <w:bCs/>
                      <w:sz w:val="36"/>
                      <w:szCs w:val="36"/>
                    </w:rPr>
                  </w:pPr>
                  <w:r>
                    <w:rPr>
                      <w:b/>
                      <w:bCs/>
                      <w:sz w:val="36"/>
                      <w:szCs w:val="36"/>
                    </w:rPr>
                    <w:t>2-14</w:t>
                  </w:r>
                  <w:r w:rsidR="004559A0" w:rsidRPr="00024B09">
                    <w:rPr>
                      <w:b/>
                      <w:bCs/>
                      <w:sz w:val="36"/>
                      <w:szCs w:val="36"/>
                    </w:rPr>
                    <w:t>a</w:t>
                  </w:r>
                </w:p>
                <w:p w:rsidR="004559A0" w:rsidRPr="00024B09" w:rsidRDefault="009E1DDD" w:rsidP="004559A0">
                  <w:pPr>
                    <w:spacing w:after="0" w:line="240" w:lineRule="auto"/>
                    <w:rPr>
                      <w:b/>
                      <w:bCs/>
                      <w:sz w:val="36"/>
                      <w:szCs w:val="36"/>
                    </w:rPr>
                  </w:pPr>
                  <w:r>
                    <w:rPr>
                      <w:b/>
                      <w:bCs/>
                      <w:sz w:val="36"/>
                      <w:szCs w:val="36"/>
                    </w:rPr>
                    <w:t>2-1</w:t>
                  </w:r>
                  <w:r w:rsidR="004559A0" w:rsidRPr="00024B09">
                    <w:rPr>
                      <w:b/>
                      <w:bCs/>
                      <w:sz w:val="36"/>
                      <w:szCs w:val="36"/>
                    </w:rPr>
                    <w:t>7a</w:t>
                  </w:r>
                </w:p>
                <w:p w:rsidR="004559A0" w:rsidRPr="00024B09" w:rsidRDefault="009E1DDD" w:rsidP="004559A0">
                  <w:pPr>
                    <w:spacing w:after="0" w:line="240" w:lineRule="auto"/>
                    <w:rPr>
                      <w:b/>
                      <w:bCs/>
                      <w:sz w:val="36"/>
                      <w:szCs w:val="36"/>
                    </w:rPr>
                  </w:pPr>
                  <w:r>
                    <w:rPr>
                      <w:b/>
                      <w:bCs/>
                      <w:sz w:val="36"/>
                      <w:szCs w:val="36"/>
                    </w:rPr>
                    <w:t>2-1</w:t>
                  </w:r>
                  <w:r w:rsidR="004559A0" w:rsidRPr="00024B09">
                    <w:rPr>
                      <w:b/>
                      <w:bCs/>
                      <w:sz w:val="36"/>
                      <w:szCs w:val="36"/>
                    </w:rPr>
                    <w:t>8a</w:t>
                  </w:r>
                </w:p>
                <w:p w:rsidR="004559A0" w:rsidRPr="00024B09" w:rsidRDefault="009E1DDD" w:rsidP="004559A0">
                  <w:pPr>
                    <w:spacing w:after="0" w:line="240" w:lineRule="auto"/>
                    <w:rPr>
                      <w:b/>
                      <w:bCs/>
                      <w:sz w:val="36"/>
                      <w:szCs w:val="36"/>
                    </w:rPr>
                  </w:pPr>
                  <w:r>
                    <w:rPr>
                      <w:b/>
                      <w:bCs/>
                      <w:sz w:val="36"/>
                      <w:szCs w:val="36"/>
                    </w:rPr>
                    <w:t>2-21</w:t>
                  </w:r>
                  <w:r w:rsidR="004559A0" w:rsidRPr="00024B09">
                    <w:rPr>
                      <w:b/>
                      <w:bCs/>
                      <w:sz w:val="36"/>
                      <w:szCs w:val="36"/>
                    </w:rPr>
                    <w:t>a</w:t>
                  </w:r>
                </w:p>
                <w:p w:rsidR="004559A0" w:rsidRPr="00024B09" w:rsidRDefault="009E1DDD" w:rsidP="004559A0">
                  <w:pPr>
                    <w:spacing w:after="0" w:line="240" w:lineRule="auto"/>
                    <w:rPr>
                      <w:b/>
                      <w:bCs/>
                      <w:sz w:val="36"/>
                      <w:szCs w:val="36"/>
                    </w:rPr>
                  </w:pPr>
                  <w:r>
                    <w:rPr>
                      <w:b/>
                      <w:bCs/>
                      <w:sz w:val="36"/>
                      <w:szCs w:val="36"/>
                    </w:rPr>
                    <w:t>2-22</w:t>
                  </w:r>
                  <w:r w:rsidR="004559A0" w:rsidRPr="00024B09">
                    <w:rPr>
                      <w:b/>
                      <w:bCs/>
                      <w:sz w:val="36"/>
                      <w:szCs w:val="36"/>
                    </w:rPr>
                    <w:t>a</w:t>
                  </w:r>
                </w:p>
                <w:p w:rsidR="004973CB" w:rsidRDefault="004973CB" w:rsidP="004559A0">
                  <w:pPr>
                    <w:pStyle w:val="ListParagraph"/>
                    <w:spacing w:after="0" w:line="240" w:lineRule="auto"/>
                    <w:ind w:left="284"/>
                    <w:rPr>
                      <w:b/>
                      <w:bCs/>
                      <w:sz w:val="18"/>
                      <w:szCs w:val="18"/>
                    </w:rPr>
                  </w:pPr>
                </w:p>
                <w:p w:rsidR="004973CB" w:rsidRPr="00C40EA4" w:rsidRDefault="004973CB" w:rsidP="00C40EA4">
                  <w:pPr>
                    <w:spacing w:after="0" w:line="240" w:lineRule="auto"/>
                    <w:rPr>
                      <w:b/>
                      <w:bCs/>
                      <w:sz w:val="18"/>
                      <w:szCs w:val="18"/>
                    </w:rPr>
                  </w:pPr>
                </w:p>
                <w:p w:rsidR="00AA582E" w:rsidRDefault="00AA582E">
                  <w:r w:rsidRPr="00AA582E">
                    <w:rPr>
                      <w:b/>
                      <w:u w:val="single"/>
                    </w:rPr>
                    <w:t>WHEN</w:t>
                  </w:r>
                  <w:r w:rsidRPr="00AA582E">
                    <w:rPr>
                      <w:u w:val="single"/>
                    </w:rPr>
                    <w:t xml:space="preserve"> </w:t>
                  </w:r>
                  <w:r w:rsidR="00266448">
                    <w:t>will learning happen</w:t>
                  </w:r>
                  <w:proofErr w:type="gramStart"/>
                  <w:r w:rsidR="00C31755">
                    <w:t>?</w:t>
                  </w:r>
                  <w:r>
                    <w:t>:</w:t>
                  </w:r>
                  <w:proofErr w:type="gramEnd"/>
                </w:p>
                <w:p w:rsidR="00024B09" w:rsidRDefault="00024B09">
                  <w:r>
                    <w:t>Advent</w:t>
                  </w:r>
                  <w:r>
                    <w:tab/>
                  </w:r>
                  <w:r>
                    <w:tab/>
                    <w:t xml:space="preserve">         Christmastide</w:t>
                  </w:r>
                </w:p>
                <w:p w:rsidR="002E1E63" w:rsidRDefault="00AA582E">
                  <w:r w:rsidRPr="004973CB">
                    <w:t>Lent</w:t>
                  </w:r>
                  <w:r w:rsidR="00C31755" w:rsidRPr="004973CB">
                    <w:t xml:space="preserve">          </w:t>
                  </w:r>
                  <w:r w:rsidR="00C31755">
                    <w:t xml:space="preserve">                     </w:t>
                  </w:r>
                  <w:r>
                    <w:t>Eastertide</w:t>
                  </w:r>
                </w:p>
                <w:p w:rsidR="00024B09" w:rsidRDefault="00024B09">
                  <w:r>
                    <w:t>Ordinary Time</w:t>
                  </w:r>
                </w:p>
                <w:p w:rsidR="00024B09" w:rsidRDefault="00024B09">
                  <w:r>
                    <w:t>OT Marian Month     OT Holy Souls</w:t>
                  </w:r>
                </w:p>
                <w:p w:rsidR="00024B09" w:rsidRDefault="00024B09"/>
                <w:p w:rsidR="00024B09" w:rsidRDefault="00024B09"/>
                <w:p w:rsidR="00AA582E" w:rsidRDefault="00AA582E">
                  <w:r w:rsidRPr="00AA582E">
                    <w:rPr>
                      <w:b/>
                      <w:u w:val="single"/>
                    </w:rPr>
                    <w:t>WHERE</w:t>
                  </w:r>
                  <w:r w:rsidR="00266448">
                    <w:t xml:space="preserve"> will learning happen</w:t>
                  </w:r>
                  <w:proofErr w:type="gramStart"/>
                  <w:r w:rsidR="00C31755">
                    <w:t>?</w:t>
                  </w:r>
                  <w:r>
                    <w:t>:</w:t>
                  </w:r>
                  <w:proofErr w:type="gramEnd"/>
                </w:p>
                <w:p w:rsidR="00AA582E" w:rsidRDefault="00AA582E">
                  <w:r w:rsidRPr="004973CB">
                    <w:t>Classroom</w:t>
                  </w:r>
                  <w:r w:rsidR="00FF130E" w:rsidRPr="004973CB">
                    <w:t xml:space="preserve">   </w:t>
                  </w:r>
                  <w:r w:rsidR="00FF130E">
                    <w:t xml:space="preserve">                </w:t>
                  </w:r>
                  <w:r>
                    <w:t>Homework</w:t>
                  </w:r>
                </w:p>
                <w:p w:rsidR="00AA582E" w:rsidRDefault="00AA582E">
                  <w:r>
                    <w:t>Topic / Project</w:t>
                  </w:r>
                  <w:r w:rsidR="00FF130E">
                    <w:t xml:space="preserve">           </w:t>
                  </w:r>
                  <w:r w:rsidRPr="004973CB">
                    <w:t>Assembly</w:t>
                  </w:r>
                </w:p>
                <w:p w:rsidR="00AA582E" w:rsidRDefault="00AA582E">
                  <w:r w:rsidRPr="004973CB">
                    <w:t>Christian Witness</w:t>
                  </w:r>
                  <w:r w:rsidR="00FF130E" w:rsidRPr="004973CB">
                    <w:t xml:space="preserve">       </w:t>
                  </w:r>
                  <w:r>
                    <w:t>Whole School</w:t>
                  </w:r>
                </w:p>
                <w:p w:rsidR="00AA582E" w:rsidRDefault="00AA582E">
                  <w:r>
                    <w:t>Other:</w:t>
                  </w:r>
                </w:p>
                <w:p w:rsidR="00AA582E" w:rsidRDefault="00AA582E"/>
              </w:txbxContent>
            </v:textbox>
          </v:shape>
        </w:pict>
      </w:r>
      <w:r w:rsidR="00AA582E">
        <w:br w:type="textWrapping" w:clear="all"/>
      </w:r>
    </w:p>
    <w:tbl>
      <w:tblPr>
        <w:tblStyle w:val="TableGrid"/>
        <w:tblW w:w="0" w:type="auto"/>
        <w:tblLook w:val="04A0"/>
      </w:tblPr>
      <w:tblGrid>
        <w:gridCol w:w="3033"/>
        <w:gridCol w:w="6147"/>
        <w:gridCol w:w="4994"/>
      </w:tblGrid>
      <w:tr w:rsidR="00B82CD1" w:rsidTr="00B35609">
        <w:tc>
          <w:tcPr>
            <w:tcW w:w="9180" w:type="dxa"/>
            <w:gridSpan w:val="2"/>
          </w:tcPr>
          <w:p w:rsidR="00B82CD1" w:rsidRPr="00B82CD1" w:rsidRDefault="00B82CD1" w:rsidP="004973CB">
            <w:pPr>
              <w:rPr>
                <w:sz w:val="32"/>
                <w:szCs w:val="32"/>
              </w:rPr>
            </w:pPr>
            <w:r w:rsidRPr="00B82CD1">
              <w:rPr>
                <w:sz w:val="32"/>
                <w:szCs w:val="32"/>
              </w:rPr>
              <w:t>Primary</w:t>
            </w:r>
            <w:r w:rsidR="004973CB">
              <w:rPr>
                <w:sz w:val="32"/>
                <w:szCs w:val="32"/>
              </w:rPr>
              <w:t xml:space="preserve">:         </w:t>
            </w:r>
            <w:r w:rsidRPr="00B82CD1">
              <w:rPr>
                <w:sz w:val="32"/>
                <w:szCs w:val="32"/>
              </w:rPr>
              <w:t xml:space="preserve">                  Possible Core Learning for</w:t>
            </w:r>
            <w:r w:rsidR="004973CB">
              <w:rPr>
                <w:sz w:val="32"/>
                <w:szCs w:val="32"/>
              </w:rPr>
              <w:t>:</w:t>
            </w:r>
          </w:p>
        </w:tc>
        <w:tc>
          <w:tcPr>
            <w:tcW w:w="4994" w:type="dxa"/>
          </w:tcPr>
          <w:p w:rsidR="00B82CD1" w:rsidRPr="00B82CD1" w:rsidRDefault="00B82CD1">
            <w:pPr>
              <w:rPr>
                <w:sz w:val="32"/>
                <w:szCs w:val="32"/>
              </w:rPr>
            </w:pPr>
            <w:r>
              <w:rPr>
                <w:sz w:val="32"/>
                <w:szCs w:val="32"/>
              </w:rPr>
              <w:t>Learning Experiences</w:t>
            </w:r>
          </w:p>
        </w:tc>
      </w:tr>
      <w:tr w:rsidR="00B82CD1" w:rsidTr="00B35609">
        <w:tc>
          <w:tcPr>
            <w:tcW w:w="3033" w:type="dxa"/>
          </w:tcPr>
          <w:p w:rsidR="00B82CD1" w:rsidRDefault="004973CB">
            <w:r>
              <w:t>Experience &amp; outcomes:</w:t>
            </w:r>
          </w:p>
          <w:p w:rsidR="00C40EA4" w:rsidRDefault="00C40EA4">
            <w:pPr>
              <w:rPr>
                <w:b/>
                <w:bCs/>
              </w:rPr>
            </w:pPr>
          </w:p>
          <w:p w:rsidR="00435B04" w:rsidRDefault="00435B04">
            <w:pPr>
              <w:rPr>
                <w:b/>
                <w:bCs/>
              </w:rPr>
            </w:pPr>
            <w:r w:rsidRPr="00435B04">
              <w:rPr>
                <w:b/>
                <w:bCs/>
              </w:rPr>
              <w:t>I have explored the events of the Passion, Death and Resurrection of Jesus and I have reflected on the Catholic meaning of eternal life.</w:t>
            </w:r>
            <w:r w:rsidR="00F11AD6">
              <w:rPr>
                <w:b/>
                <w:bCs/>
              </w:rPr>
              <w:t xml:space="preserve"> 2</w:t>
            </w:r>
            <w:r>
              <w:rPr>
                <w:b/>
                <w:bCs/>
              </w:rPr>
              <w:t>-07a</w:t>
            </w: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pPr>
              <w:rPr>
                <w:b/>
                <w:bCs/>
              </w:rPr>
            </w:pPr>
          </w:p>
          <w:p w:rsidR="00435B04" w:rsidRDefault="00435B04" w:rsidP="00F11AD6">
            <w:pPr>
              <w:rPr>
                <w:b/>
                <w:bCs/>
              </w:rPr>
            </w:pPr>
          </w:p>
          <w:p w:rsidR="00435B04" w:rsidRDefault="00435B04">
            <w:pPr>
              <w:rPr>
                <w:b/>
                <w:bCs/>
              </w:rPr>
            </w:pPr>
          </w:p>
          <w:p w:rsidR="00435B04" w:rsidRDefault="00435B04">
            <w:pPr>
              <w:rPr>
                <w:b/>
                <w:bCs/>
              </w:rPr>
            </w:pPr>
          </w:p>
          <w:p w:rsidR="00435B04" w:rsidRDefault="00435B04">
            <w:pPr>
              <w:rPr>
                <w:b/>
                <w:bCs/>
              </w:rPr>
            </w:pPr>
          </w:p>
          <w:p w:rsidR="00F11AD6" w:rsidRDefault="00F11AD6">
            <w:pPr>
              <w:rPr>
                <w:b/>
                <w:bCs/>
              </w:rPr>
            </w:pPr>
          </w:p>
          <w:p w:rsidR="00F11AD6" w:rsidRDefault="00F11AD6">
            <w:pPr>
              <w:rPr>
                <w:b/>
                <w:bCs/>
              </w:rPr>
            </w:pPr>
            <w:r w:rsidRPr="00F11AD6">
              <w:rPr>
                <w:b/>
                <w:bCs/>
              </w:rPr>
              <w:t>I recognise the importance of personal prayer and communal prayer in the growth of all people’s relationship with God.  I know a number of traditional Catholic prayers and I have developed an understanding of the meaning of these prayers.  I have participated in different approaches to, and experiences of, prayer.  I can describe how prayer is an important part of the liturgical and devotional life of the Church.  I have reflected on how all of these are different ways of worshipping God.</w:t>
            </w:r>
          </w:p>
          <w:p w:rsidR="00F11AD6" w:rsidRDefault="00F11AD6">
            <w:pPr>
              <w:rPr>
                <w:b/>
                <w:bCs/>
              </w:rPr>
            </w:pPr>
            <w:r>
              <w:rPr>
                <w:b/>
                <w:bCs/>
              </w:rPr>
              <w:t>2-14a</w:t>
            </w:r>
          </w:p>
          <w:p w:rsidR="00F11AD6" w:rsidRDefault="00F11AD6">
            <w:pPr>
              <w:rPr>
                <w:b/>
                <w:bCs/>
              </w:rPr>
            </w:pPr>
          </w:p>
          <w:p w:rsidR="004F1E65" w:rsidRDefault="004F1E65">
            <w:pPr>
              <w:rPr>
                <w:b/>
                <w:bCs/>
              </w:rPr>
            </w:pPr>
          </w:p>
          <w:p w:rsidR="00F11AD6" w:rsidRDefault="00F11AD6">
            <w:pPr>
              <w:rPr>
                <w:b/>
                <w:bCs/>
              </w:rPr>
            </w:pPr>
            <w:r w:rsidRPr="00F11AD6">
              <w:rPr>
                <w:b/>
                <w:bCs/>
              </w:rPr>
              <w:t>I have, through liturgical experiences, reflected on an ability to respond to symbols and take part in rituals in order to worship God.</w:t>
            </w:r>
            <w:r>
              <w:rPr>
                <w:b/>
                <w:bCs/>
              </w:rPr>
              <w:t xml:space="preserve"> 2-17a</w:t>
            </w:r>
          </w:p>
          <w:p w:rsidR="00F11AD6" w:rsidRDefault="00F11AD6">
            <w:pPr>
              <w:rPr>
                <w:b/>
                <w:bCs/>
              </w:rPr>
            </w:pPr>
          </w:p>
          <w:p w:rsidR="00F11AD6" w:rsidRDefault="00F11AD6">
            <w:pPr>
              <w:rPr>
                <w:b/>
                <w:bCs/>
              </w:rPr>
            </w:pPr>
          </w:p>
          <w:p w:rsidR="00F11AD6" w:rsidRDefault="00F11AD6">
            <w:pPr>
              <w:rPr>
                <w:b/>
                <w:bCs/>
              </w:rPr>
            </w:pPr>
          </w:p>
          <w:p w:rsidR="004F1E65" w:rsidRDefault="004F1E65">
            <w:pPr>
              <w:rPr>
                <w:b/>
                <w:bCs/>
              </w:rPr>
            </w:pPr>
            <w:r w:rsidRPr="004F1E65">
              <w:rPr>
                <w:b/>
                <w:bCs/>
              </w:rPr>
              <w:t>I know some of the signs and symbols related to Lent, Easter, Pentecost, Advent and Christmastide and I can use this understanding to help me explore the themes of these celebrations.</w:t>
            </w:r>
            <w:r w:rsidR="00F11AD6">
              <w:rPr>
                <w:b/>
                <w:bCs/>
              </w:rPr>
              <w:t xml:space="preserve"> 2</w:t>
            </w:r>
            <w:r>
              <w:rPr>
                <w:b/>
                <w:bCs/>
              </w:rPr>
              <w:t>-18a</w:t>
            </w:r>
          </w:p>
          <w:p w:rsidR="004F1E65" w:rsidRDefault="004F1E65">
            <w:pPr>
              <w:rPr>
                <w:b/>
                <w:bCs/>
              </w:rPr>
            </w:pPr>
          </w:p>
          <w:p w:rsidR="004F1E65" w:rsidRDefault="004F1E65">
            <w:pPr>
              <w:rPr>
                <w:b/>
                <w:bCs/>
              </w:rPr>
            </w:pPr>
          </w:p>
          <w:p w:rsidR="004F1E65" w:rsidRDefault="00F11AD6">
            <w:pPr>
              <w:rPr>
                <w:b/>
                <w:bCs/>
              </w:rPr>
            </w:pPr>
            <w:r w:rsidRPr="00F11AD6">
              <w:rPr>
                <w:b/>
                <w:bCs/>
              </w:rPr>
              <w:t>I can recognise how my relationship with God and others can be shaped by the values of Jesus' Kingdom.</w:t>
            </w:r>
            <w:r>
              <w:rPr>
                <w:b/>
                <w:bCs/>
              </w:rPr>
              <w:t xml:space="preserve"> 2-21a</w:t>
            </w:r>
          </w:p>
          <w:p w:rsidR="009E1DDD" w:rsidRDefault="009E1DDD">
            <w:pPr>
              <w:rPr>
                <w:b/>
                <w:bCs/>
              </w:rPr>
            </w:pPr>
          </w:p>
          <w:p w:rsidR="009E1DDD" w:rsidRDefault="009E1DDD">
            <w:pPr>
              <w:rPr>
                <w:b/>
                <w:bCs/>
              </w:rPr>
            </w:pPr>
          </w:p>
          <w:p w:rsidR="009E1DDD" w:rsidRDefault="009E1DDD">
            <w:pPr>
              <w:rPr>
                <w:b/>
                <w:bCs/>
              </w:rPr>
            </w:pPr>
          </w:p>
          <w:p w:rsidR="009E1DDD" w:rsidRDefault="009E1DDD">
            <w:pPr>
              <w:rPr>
                <w:b/>
                <w:bCs/>
              </w:rPr>
            </w:pPr>
            <w:r w:rsidRPr="009E1DDD">
              <w:rPr>
                <w:b/>
                <w:bCs/>
              </w:rPr>
              <w:t>I have explored the call to forgiveness and reconciliation and have reflected on how this can restore my relationship with God and others.  I can put this understanding into practice in my relationship with God and others.</w:t>
            </w:r>
            <w:r>
              <w:rPr>
                <w:b/>
                <w:bCs/>
              </w:rPr>
              <w:t xml:space="preserve"> 2-22a</w:t>
            </w:r>
          </w:p>
          <w:p w:rsidR="004F1E65" w:rsidRDefault="004F1E65" w:rsidP="004559A0"/>
        </w:tc>
        <w:tc>
          <w:tcPr>
            <w:tcW w:w="6147" w:type="dxa"/>
          </w:tcPr>
          <w:p w:rsidR="00B82CD1" w:rsidRDefault="004973CB">
            <w:r>
              <w:t>Core Learning:</w:t>
            </w:r>
          </w:p>
          <w:p w:rsidR="004973CB" w:rsidRDefault="004973CB"/>
          <w:p w:rsidR="00435B04" w:rsidRDefault="00F11AD6">
            <w:r w:rsidRPr="00F11AD6">
              <w:t>I can recall that Peter denied Jesus three times. (Mark 14: 66-72) and I can identify occasions when we may not be faithful to Jesus.</w:t>
            </w:r>
          </w:p>
          <w:p w:rsidR="00F11AD6" w:rsidRDefault="00F11AD6"/>
          <w:p w:rsidR="00F11AD6" w:rsidRDefault="00F11AD6">
            <w:r w:rsidRPr="00F11AD6">
              <w:t>I can hear, read and recall the events of the Passion, Death and Resurrection of Jesus in the account from Mark’s Gospel (Mark 14‐16).</w:t>
            </w:r>
          </w:p>
          <w:p w:rsidR="00F11AD6" w:rsidRDefault="00F11AD6"/>
          <w:p w:rsidR="00F11AD6" w:rsidRDefault="00F11AD6">
            <w:r w:rsidRPr="00F11AD6">
              <w:t>I know that Jesus died on the Cross for me, and that this is the greatest demonstration of God's love for me (Mark 10: 45; John 15: 13).</w:t>
            </w:r>
          </w:p>
          <w:p w:rsidR="00F11AD6" w:rsidRDefault="00F11AD6"/>
          <w:p w:rsidR="00F11AD6" w:rsidRPr="00F11AD6" w:rsidRDefault="00F11AD6" w:rsidP="00F11AD6">
            <w:r w:rsidRPr="00F11AD6">
              <w:t xml:space="preserve">     I understand that the liturgical season of Lent and Holy Week provides the opportunity to reflect prayerfully on the meaning of the Passion and Death of Jesus and our journey towards the Resurrection.</w:t>
            </w:r>
          </w:p>
          <w:p w:rsidR="00F11AD6" w:rsidRDefault="00F11AD6"/>
          <w:p w:rsidR="00F11AD6" w:rsidRDefault="00F11AD6">
            <w:r w:rsidRPr="00F11AD6">
              <w:t>I can recognise that the Death and Resurrection of Jesus in Holy Week and Easter (also known as the Paschal Mystery) are the central events of the Christian story and are at the heart of the Christian life. I know that this is what we celebrate at the Eucharist on a Sunday.</w:t>
            </w:r>
          </w:p>
          <w:p w:rsidR="00F11AD6" w:rsidRDefault="00F11AD6"/>
          <w:p w:rsidR="00F11AD6" w:rsidRPr="00F11AD6" w:rsidRDefault="00F11AD6" w:rsidP="00F11AD6">
            <w:r w:rsidRPr="00F11AD6">
              <w:t xml:space="preserve">I know that we too are offered the promise of eternal life and can regularly pray for this which is a message of hope which encourages us to “look forward to the resurrection of the dead and the life of the world to come” (Nicene Creed).  </w:t>
            </w:r>
          </w:p>
          <w:p w:rsidR="00F11AD6" w:rsidRDefault="00F11AD6" w:rsidP="00F11AD6"/>
          <w:p w:rsidR="00F11AD6" w:rsidRPr="00F11AD6" w:rsidRDefault="00F11AD6" w:rsidP="00F11AD6">
            <w:r w:rsidRPr="00F11AD6">
              <w:t>I can pray regularly for the gift of eternal life</w:t>
            </w:r>
          </w:p>
          <w:p w:rsidR="00F11AD6" w:rsidRDefault="00F11AD6" w:rsidP="00F11AD6"/>
          <w:p w:rsidR="00F11AD6" w:rsidRDefault="00F11AD6" w:rsidP="00F11AD6">
            <w:r w:rsidRPr="00F11AD6">
              <w:t xml:space="preserve"> I know that we should pray for those who have died, and especially for those who have died and are awaiting eternal life.</w:t>
            </w:r>
          </w:p>
          <w:p w:rsidR="00F11AD6" w:rsidRDefault="00F11AD6" w:rsidP="00F11AD6"/>
          <w:p w:rsidR="00F11AD6" w:rsidRPr="00F11AD6" w:rsidRDefault="00F11AD6" w:rsidP="00F11AD6">
            <w:r w:rsidRPr="00F11AD6">
              <w:t xml:space="preserve">I have reflected on the care shown to Jesus’ body by Joseph of </w:t>
            </w:r>
            <w:proofErr w:type="spellStart"/>
            <w:r w:rsidRPr="00F11AD6">
              <w:t>Arimathea</w:t>
            </w:r>
            <w:proofErr w:type="spellEnd"/>
            <w:r w:rsidRPr="00F11AD6">
              <w:t xml:space="preserve"> and by the women who followed Jesus (Mark 15: 42-47).</w:t>
            </w:r>
          </w:p>
          <w:p w:rsidR="00F11AD6" w:rsidRPr="00F11AD6" w:rsidRDefault="00F11AD6" w:rsidP="00F11AD6"/>
          <w:p w:rsidR="00F11AD6" w:rsidRDefault="00F11AD6"/>
          <w:p w:rsidR="00F11AD6" w:rsidRDefault="00F11AD6">
            <w:r w:rsidRPr="00F11AD6">
              <w:t>I am familiar with the Stations of the Cross and I can reflect prayerfully on some of them</w:t>
            </w:r>
            <w:r>
              <w:t>.</w:t>
            </w:r>
          </w:p>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p w:rsidR="00F11AD6" w:rsidRDefault="00F11AD6">
            <w:r w:rsidRPr="00F11AD6">
              <w:rPr>
                <w:lang w:val="en-US"/>
              </w:rPr>
              <w:t>I have been given opportunities within my classroom to reflect on the significance of the cross/crucifix for Christians as a reminder of Jesus’ death and resurrection.</w:t>
            </w:r>
          </w:p>
          <w:p w:rsidR="00F11AD6" w:rsidRDefault="00F11AD6"/>
          <w:p w:rsidR="00F11AD6" w:rsidRDefault="00F11AD6"/>
          <w:p w:rsidR="00F11AD6" w:rsidRDefault="00F11AD6"/>
          <w:p w:rsidR="00F11AD6" w:rsidRDefault="00F11AD6"/>
          <w:p w:rsidR="00F11AD6" w:rsidRDefault="00F11AD6"/>
          <w:p w:rsidR="00F11AD6" w:rsidRDefault="00F11AD6">
            <w:r w:rsidRPr="00F11AD6">
              <w:t>I recognise that the Catholic Church encourages prayer, fasting and almsgiving during Lent and I am increasing my understanding of these practices in association with my school parish and family.</w:t>
            </w:r>
          </w:p>
          <w:p w:rsidR="00F11AD6" w:rsidRDefault="00F11AD6"/>
          <w:p w:rsidR="00F11AD6" w:rsidRDefault="00F11AD6">
            <w:pPr>
              <w:rPr>
                <w:b/>
                <w:bCs/>
              </w:rPr>
            </w:pPr>
            <w:r w:rsidRPr="00F11AD6">
              <w:t>I can reflect on the suffering and death of Jesus through praying the Stations of the Cross and I can respond with gratitude to Christ’s love</w:t>
            </w:r>
            <w:r w:rsidRPr="00F11AD6">
              <w:rPr>
                <w:b/>
                <w:bCs/>
              </w:rPr>
              <w:t>.</w:t>
            </w:r>
          </w:p>
          <w:p w:rsidR="00F11AD6" w:rsidRDefault="00F11AD6">
            <w:pPr>
              <w:rPr>
                <w:b/>
                <w:bCs/>
              </w:rPr>
            </w:pPr>
          </w:p>
          <w:p w:rsidR="00F11AD6" w:rsidRDefault="00F11AD6">
            <w:pPr>
              <w:rPr>
                <w:bCs/>
              </w:rPr>
            </w:pPr>
          </w:p>
          <w:p w:rsidR="00F11AD6" w:rsidRPr="00F11AD6" w:rsidRDefault="00F11AD6">
            <w:pPr>
              <w:rPr>
                <w:bCs/>
              </w:rPr>
            </w:pPr>
            <w:r w:rsidRPr="00F11AD6">
              <w:rPr>
                <w:bCs/>
              </w:rPr>
              <w:t>I am aware of how important p</w:t>
            </w:r>
            <w:r>
              <w:rPr>
                <w:bCs/>
              </w:rPr>
              <w:t xml:space="preserve">rayer was in the life of Jesus, </w:t>
            </w:r>
            <w:r w:rsidRPr="00F11AD6">
              <w:rPr>
                <w:bCs/>
              </w:rPr>
              <w:t>having studied the following scriptural passages:</w:t>
            </w:r>
          </w:p>
          <w:p w:rsidR="00F11AD6" w:rsidRDefault="009E1DDD" w:rsidP="00F11AD6">
            <w:pPr>
              <w:numPr>
                <w:ilvl w:val="0"/>
                <w:numId w:val="10"/>
              </w:numPr>
            </w:pPr>
            <w:r w:rsidRPr="00F11AD6">
              <w:t xml:space="preserve">Jesus prays in the Garden of Gethsemane (Mark 14: 32-42); </w:t>
            </w:r>
          </w:p>
          <w:p w:rsidR="00F11AD6" w:rsidRDefault="00F11AD6">
            <w:r w:rsidRPr="00F11AD6">
              <w:t>I recognise how prayer can strengthen my own relationship with God and can enable me to relate to others in a disposition of love, service, compassion and dignity.</w:t>
            </w:r>
          </w:p>
          <w:p w:rsidR="00F11AD6" w:rsidRDefault="00F11AD6"/>
          <w:p w:rsidR="00F11AD6" w:rsidRDefault="00F11AD6">
            <w:r w:rsidRPr="00F11AD6">
              <w:t>I have reflected prayerfully on the story of The Repentant Thief (Luke 23: 39‐43) and I know that I am called to accept responsibility for my actions and to seek reconciliation with God and others.</w:t>
            </w:r>
          </w:p>
        </w:tc>
        <w:tc>
          <w:tcPr>
            <w:tcW w:w="4994" w:type="dxa"/>
          </w:tcPr>
          <w:p w:rsidR="004559A0" w:rsidRDefault="004559A0"/>
          <w:p w:rsidR="004559A0" w:rsidRDefault="004559A0"/>
          <w:p w:rsidR="00C31755" w:rsidRPr="00B82CD1" w:rsidRDefault="00C31755"/>
        </w:tc>
      </w:tr>
    </w:tbl>
    <w:p w:rsidR="00226EBB" w:rsidRDefault="00226EBB"/>
    <w:tbl>
      <w:tblPr>
        <w:tblStyle w:val="TableGrid"/>
        <w:tblW w:w="0" w:type="auto"/>
        <w:tblLook w:val="04A0"/>
      </w:tblPr>
      <w:tblGrid>
        <w:gridCol w:w="14174"/>
      </w:tblGrid>
      <w:tr w:rsidR="00226EBB" w:rsidTr="00226EBB">
        <w:tc>
          <w:tcPr>
            <w:tcW w:w="14174" w:type="dxa"/>
          </w:tcPr>
          <w:p w:rsidR="004559A0" w:rsidRDefault="004559A0"/>
          <w:p w:rsidR="00226EBB" w:rsidRDefault="004559A0">
            <w:r>
              <w:t xml:space="preserve">Notes, </w:t>
            </w:r>
            <w:r w:rsidR="00226EBB">
              <w:t xml:space="preserve"> Next Steps</w:t>
            </w:r>
            <w:r>
              <w:t xml:space="preserve"> &amp; resources used</w:t>
            </w:r>
          </w:p>
        </w:tc>
      </w:tr>
      <w:tr w:rsidR="004559A0" w:rsidTr="00226EBB">
        <w:tc>
          <w:tcPr>
            <w:tcW w:w="14174" w:type="dxa"/>
          </w:tcPr>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p w:rsidR="004559A0" w:rsidRDefault="004559A0"/>
        </w:tc>
      </w:tr>
    </w:tbl>
    <w:p w:rsidR="00226EBB" w:rsidRDefault="00226EBB"/>
    <w:sectPr w:rsidR="00226EBB" w:rsidSect="00EB6522">
      <w:pgSz w:w="16838" w:h="11906" w:orient="landscape"/>
      <w:pgMar w:top="567" w:right="1440"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459B0"/>
    <w:multiLevelType w:val="hybridMultilevel"/>
    <w:tmpl w:val="F69667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4AB4953"/>
    <w:multiLevelType w:val="hybridMultilevel"/>
    <w:tmpl w:val="6006632C"/>
    <w:lvl w:ilvl="0" w:tplc="13366470">
      <w:start w:val="1"/>
      <w:numFmt w:val="bullet"/>
      <w:lvlText w:val="•"/>
      <w:lvlJc w:val="left"/>
      <w:pPr>
        <w:tabs>
          <w:tab w:val="num" w:pos="720"/>
        </w:tabs>
        <w:ind w:left="720" w:hanging="360"/>
      </w:pPr>
      <w:rPr>
        <w:rFonts w:ascii="Arial" w:hAnsi="Arial" w:hint="default"/>
      </w:rPr>
    </w:lvl>
    <w:lvl w:ilvl="1" w:tplc="92F06A54" w:tentative="1">
      <w:start w:val="1"/>
      <w:numFmt w:val="bullet"/>
      <w:lvlText w:val="•"/>
      <w:lvlJc w:val="left"/>
      <w:pPr>
        <w:tabs>
          <w:tab w:val="num" w:pos="1440"/>
        </w:tabs>
        <w:ind w:left="1440" w:hanging="360"/>
      </w:pPr>
      <w:rPr>
        <w:rFonts w:ascii="Arial" w:hAnsi="Arial" w:hint="default"/>
      </w:rPr>
    </w:lvl>
    <w:lvl w:ilvl="2" w:tplc="B3A8B9B8" w:tentative="1">
      <w:start w:val="1"/>
      <w:numFmt w:val="bullet"/>
      <w:lvlText w:val="•"/>
      <w:lvlJc w:val="left"/>
      <w:pPr>
        <w:tabs>
          <w:tab w:val="num" w:pos="2160"/>
        </w:tabs>
        <w:ind w:left="2160" w:hanging="360"/>
      </w:pPr>
      <w:rPr>
        <w:rFonts w:ascii="Arial" w:hAnsi="Arial" w:hint="default"/>
      </w:rPr>
    </w:lvl>
    <w:lvl w:ilvl="3" w:tplc="5FC21DE8" w:tentative="1">
      <w:start w:val="1"/>
      <w:numFmt w:val="bullet"/>
      <w:lvlText w:val="•"/>
      <w:lvlJc w:val="left"/>
      <w:pPr>
        <w:tabs>
          <w:tab w:val="num" w:pos="2880"/>
        </w:tabs>
        <w:ind w:left="2880" w:hanging="360"/>
      </w:pPr>
      <w:rPr>
        <w:rFonts w:ascii="Arial" w:hAnsi="Arial" w:hint="default"/>
      </w:rPr>
    </w:lvl>
    <w:lvl w:ilvl="4" w:tplc="C0B67B16" w:tentative="1">
      <w:start w:val="1"/>
      <w:numFmt w:val="bullet"/>
      <w:lvlText w:val="•"/>
      <w:lvlJc w:val="left"/>
      <w:pPr>
        <w:tabs>
          <w:tab w:val="num" w:pos="3600"/>
        </w:tabs>
        <w:ind w:left="3600" w:hanging="360"/>
      </w:pPr>
      <w:rPr>
        <w:rFonts w:ascii="Arial" w:hAnsi="Arial" w:hint="default"/>
      </w:rPr>
    </w:lvl>
    <w:lvl w:ilvl="5" w:tplc="9B5EE8F2" w:tentative="1">
      <w:start w:val="1"/>
      <w:numFmt w:val="bullet"/>
      <w:lvlText w:val="•"/>
      <w:lvlJc w:val="left"/>
      <w:pPr>
        <w:tabs>
          <w:tab w:val="num" w:pos="4320"/>
        </w:tabs>
        <w:ind w:left="4320" w:hanging="360"/>
      </w:pPr>
      <w:rPr>
        <w:rFonts w:ascii="Arial" w:hAnsi="Arial" w:hint="default"/>
      </w:rPr>
    </w:lvl>
    <w:lvl w:ilvl="6" w:tplc="1A4C1D3E" w:tentative="1">
      <w:start w:val="1"/>
      <w:numFmt w:val="bullet"/>
      <w:lvlText w:val="•"/>
      <w:lvlJc w:val="left"/>
      <w:pPr>
        <w:tabs>
          <w:tab w:val="num" w:pos="5040"/>
        </w:tabs>
        <w:ind w:left="5040" w:hanging="360"/>
      </w:pPr>
      <w:rPr>
        <w:rFonts w:ascii="Arial" w:hAnsi="Arial" w:hint="default"/>
      </w:rPr>
    </w:lvl>
    <w:lvl w:ilvl="7" w:tplc="1AA2098E" w:tentative="1">
      <w:start w:val="1"/>
      <w:numFmt w:val="bullet"/>
      <w:lvlText w:val="•"/>
      <w:lvlJc w:val="left"/>
      <w:pPr>
        <w:tabs>
          <w:tab w:val="num" w:pos="5760"/>
        </w:tabs>
        <w:ind w:left="5760" w:hanging="360"/>
      </w:pPr>
      <w:rPr>
        <w:rFonts w:ascii="Arial" w:hAnsi="Arial" w:hint="default"/>
      </w:rPr>
    </w:lvl>
    <w:lvl w:ilvl="8" w:tplc="E1306A8C" w:tentative="1">
      <w:start w:val="1"/>
      <w:numFmt w:val="bullet"/>
      <w:lvlText w:val="•"/>
      <w:lvlJc w:val="left"/>
      <w:pPr>
        <w:tabs>
          <w:tab w:val="num" w:pos="6480"/>
        </w:tabs>
        <w:ind w:left="6480" w:hanging="360"/>
      </w:pPr>
      <w:rPr>
        <w:rFonts w:ascii="Arial" w:hAnsi="Arial" w:hint="default"/>
      </w:rPr>
    </w:lvl>
  </w:abstractNum>
  <w:abstractNum w:abstractNumId="2">
    <w:nsid w:val="380259BC"/>
    <w:multiLevelType w:val="hybridMultilevel"/>
    <w:tmpl w:val="B9600F82"/>
    <w:lvl w:ilvl="0" w:tplc="5F62A30E">
      <w:start w:val="1"/>
      <w:numFmt w:val="bullet"/>
      <w:lvlText w:val="•"/>
      <w:lvlJc w:val="left"/>
      <w:pPr>
        <w:tabs>
          <w:tab w:val="num" w:pos="720"/>
        </w:tabs>
        <w:ind w:left="720" w:hanging="360"/>
      </w:pPr>
      <w:rPr>
        <w:rFonts w:ascii="Arial" w:hAnsi="Arial" w:hint="default"/>
      </w:rPr>
    </w:lvl>
    <w:lvl w:ilvl="1" w:tplc="BFD62FB6" w:tentative="1">
      <w:start w:val="1"/>
      <w:numFmt w:val="bullet"/>
      <w:lvlText w:val="•"/>
      <w:lvlJc w:val="left"/>
      <w:pPr>
        <w:tabs>
          <w:tab w:val="num" w:pos="1440"/>
        </w:tabs>
        <w:ind w:left="1440" w:hanging="360"/>
      </w:pPr>
      <w:rPr>
        <w:rFonts w:ascii="Arial" w:hAnsi="Arial" w:hint="default"/>
      </w:rPr>
    </w:lvl>
    <w:lvl w:ilvl="2" w:tplc="B5EA70D2" w:tentative="1">
      <w:start w:val="1"/>
      <w:numFmt w:val="bullet"/>
      <w:lvlText w:val="•"/>
      <w:lvlJc w:val="left"/>
      <w:pPr>
        <w:tabs>
          <w:tab w:val="num" w:pos="2160"/>
        </w:tabs>
        <w:ind w:left="2160" w:hanging="360"/>
      </w:pPr>
      <w:rPr>
        <w:rFonts w:ascii="Arial" w:hAnsi="Arial" w:hint="default"/>
      </w:rPr>
    </w:lvl>
    <w:lvl w:ilvl="3" w:tplc="B6CC580A" w:tentative="1">
      <w:start w:val="1"/>
      <w:numFmt w:val="bullet"/>
      <w:lvlText w:val="•"/>
      <w:lvlJc w:val="left"/>
      <w:pPr>
        <w:tabs>
          <w:tab w:val="num" w:pos="2880"/>
        </w:tabs>
        <w:ind w:left="2880" w:hanging="360"/>
      </w:pPr>
      <w:rPr>
        <w:rFonts w:ascii="Arial" w:hAnsi="Arial" w:hint="default"/>
      </w:rPr>
    </w:lvl>
    <w:lvl w:ilvl="4" w:tplc="08F6431C" w:tentative="1">
      <w:start w:val="1"/>
      <w:numFmt w:val="bullet"/>
      <w:lvlText w:val="•"/>
      <w:lvlJc w:val="left"/>
      <w:pPr>
        <w:tabs>
          <w:tab w:val="num" w:pos="3600"/>
        </w:tabs>
        <w:ind w:left="3600" w:hanging="360"/>
      </w:pPr>
      <w:rPr>
        <w:rFonts w:ascii="Arial" w:hAnsi="Arial" w:hint="default"/>
      </w:rPr>
    </w:lvl>
    <w:lvl w:ilvl="5" w:tplc="FCF03D84" w:tentative="1">
      <w:start w:val="1"/>
      <w:numFmt w:val="bullet"/>
      <w:lvlText w:val="•"/>
      <w:lvlJc w:val="left"/>
      <w:pPr>
        <w:tabs>
          <w:tab w:val="num" w:pos="4320"/>
        </w:tabs>
        <w:ind w:left="4320" w:hanging="360"/>
      </w:pPr>
      <w:rPr>
        <w:rFonts w:ascii="Arial" w:hAnsi="Arial" w:hint="default"/>
      </w:rPr>
    </w:lvl>
    <w:lvl w:ilvl="6" w:tplc="42763748" w:tentative="1">
      <w:start w:val="1"/>
      <w:numFmt w:val="bullet"/>
      <w:lvlText w:val="•"/>
      <w:lvlJc w:val="left"/>
      <w:pPr>
        <w:tabs>
          <w:tab w:val="num" w:pos="5040"/>
        </w:tabs>
        <w:ind w:left="5040" w:hanging="360"/>
      </w:pPr>
      <w:rPr>
        <w:rFonts w:ascii="Arial" w:hAnsi="Arial" w:hint="default"/>
      </w:rPr>
    </w:lvl>
    <w:lvl w:ilvl="7" w:tplc="14EE4BA2" w:tentative="1">
      <w:start w:val="1"/>
      <w:numFmt w:val="bullet"/>
      <w:lvlText w:val="•"/>
      <w:lvlJc w:val="left"/>
      <w:pPr>
        <w:tabs>
          <w:tab w:val="num" w:pos="5760"/>
        </w:tabs>
        <w:ind w:left="5760" w:hanging="360"/>
      </w:pPr>
      <w:rPr>
        <w:rFonts w:ascii="Arial" w:hAnsi="Arial" w:hint="default"/>
      </w:rPr>
    </w:lvl>
    <w:lvl w:ilvl="8" w:tplc="D7D22240" w:tentative="1">
      <w:start w:val="1"/>
      <w:numFmt w:val="bullet"/>
      <w:lvlText w:val="•"/>
      <w:lvlJc w:val="left"/>
      <w:pPr>
        <w:tabs>
          <w:tab w:val="num" w:pos="6480"/>
        </w:tabs>
        <w:ind w:left="6480" w:hanging="360"/>
      </w:pPr>
      <w:rPr>
        <w:rFonts w:ascii="Arial" w:hAnsi="Arial" w:hint="default"/>
      </w:rPr>
    </w:lvl>
  </w:abstractNum>
  <w:abstractNum w:abstractNumId="3">
    <w:nsid w:val="3F7408C2"/>
    <w:multiLevelType w:val="hybridMultilevel"/>
    <w:tmpl w:val="428A2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F16F29"/>
    <w:multiLevelType w:val="hybridMultilevel"/>
    <w:tmpl w:val="9F18C7D2"/>
    <w:lvl w:ilvl="0" w:tplc="374CEC34">
      <w:start w:val="1"/>
      <w:numFmt w:val="bullet"/>
      <w:lvlText w:val="•"/>
      <w:lvlJc w:val="left"/>
      <w:pPr>
        <w:tabs>
          <w:tab w:val="num" w:pos="720"/>
        </w:tabs>
        <w:ind w:left="720" w:hanging="360"/>
      </w:pPr>
      <w:rPr>
        <w:rFonts w:ascii="Times New Roman" w:hAnsi="Times New Roman" w:hint="default"/>
      </w:rPr>
    </w:lvl>
    <w:lvl w:ilvl="1" w:tplc="2EBE8276" w:tentative="1">
      <w:start w:val="1"/>
      <w:numFmt w:val="bullet"/>
      <w:lvlText w:val="•"/>
      <w:lvlJc w:val="left"/>
      <w:pPr>
        <w:tabs>
          <w:tab w:val="num" w:pos="1440"/>
        </w:tabs>
        <w:ind w:left="1440" w:hanging="360"/>
      </w:pPr>
      <w:rPr>
        <w:rFonts w:ascii="Times New Roman" w:hAnsi="Times New Roman" w:hint="default"/>
      </w:rPr>
    </w:lvl>
    <w:lvl w:ilvl="2" w:tplc="5F1C160C" w:tentative="1">
      <w:start w:val="1"/>
      <w:numFmt w:val="bullet"/>
      <w:lvlText w:val="•"/>
      <w:lvlJc w:val="left"/>
      <w:pPr>
        <w:tabs>
          <w:tab w:val="num" w:pos="2160"/>
        </w:tabs>
        <w:ind w:left="2160" w:hanging="360"/>
      </w:pPr>
      <w:rPr>
        <w:rFonts w:ascii="Times New Roman" w:hAnsi="Times New Roman" w:hint="default"/>
      </w:rPr>
    </w:lvl>
    <w:lvl w:ilvl="3" w:tplc="1BA02004" w:tentative="1">
      <w:start w:val="1"/>
      <w:numFmt w:val="bullet"/>
      <w:lvlText w:val="•"/>
      <w:lvlJc w:val="left"/>
      <w:pPr>
        <w:tabs>
          <w:tab w:val="num" w:pos="2880"/>
        </w:tabs>
        <w:ind w:left="2880" w:hanging="360"/>
      </w:pPr>
      <w:rPr>
        <w:rFonts w:ascii="Times New Roman" w:hAnsi="Times New Roman" w:hint="default"/>
      </w:rPr>
    </w:lvl>
    <w:lvl w:ilvl="4" w:tplc="93300C98" w:tentative="1">
      <w:start w:val="1"/>
      <w:numFmt w:val="bullet"/>
      <w:lvlText w:val="•"/>
      <w:lvlJc w:val="left"/>
      <w:pPr>
        <w:tabs>
          <w:tab w:val="num" w:pos="3600"/>
        </w:tabs>
        <w:ind w:left="3600" w:hanging="360"/>
      </w:pPr>
      <w:rPr>
        <w:rFonts w:ascii="Times New Roman" w:hAnsi="Times New Roman" w:hint="default"/>
      </w:rPr>
    </w:lvl>
    <w:lvl w:ilvl="5" w:tplc="859AD754" w:tentative="1">
      <w:start w:val="1"/>
      <w:numFmt w:val="bullet"/>
      <w:lvlText w:val="•"/>
      <w:lvlJc w:val="left"/>
      <w:pPr>
        <w:tabs>
          <w:tab w:val="num" w:pos="4320"/>
        </w:tabs>
        <w:ind w:left="4320" w:hanging="360"/>
      </w:pPr>
      <w:rPr>
        <w:rFonts w:ascii="Times New Roman" w:hAnsi="Times New Roman" w:hint="default"/>
      </w:rPr>
    </w:lvl>
    <w:lvl w:ilvl="6" w:tplc="694A91E4" w:tentative="1">
      <w:start w:val="1"/>
      <w:numFmt w:val="bullet"/>
      <w:lvlText w:val="•"/>
      <w:lvlJc w:val="left"/>
      <w:pPr>
        <w:tabs>
          <w:tab w:val="num" w:pos="5040"/>
        </w:tabs>
        <w:ind w:left="5040" w:hanging="360"/>
      </w:pPr>
      <w:rPr>
        <w:rFonts w:ascii="Times New Roman" w:hAnsi="Times New Roman" w:hint="default"/>
      </w:rPr>
    </w:lvl>
    <w:lvl w:ilvl="7" w:tplc="56D6D328" w:tentative="1">
      <w:start w:val="1"/>
      <w:numFmt w:val="bullet"/>
      <w:lvlText w:val="•"/>
      <w:lvlJc w:val="left"/>
      <w:pPr>
        <w:tabs>
          <w:tab w:val="num" w:pos="5760"/>
        </w:tabs>
        <w:ind w:left="5760" w:hanging="360"/>
      </w:pPr>
      <w:rPr>
        <w:rFonts w:ascii="Times New Roman" w:hAnsi="Times New Roman" w:hint="default"/>
      </w:rPr>
    </w:lvl>
    <w:lvl w:ilvl="8" w:tplc="4F7E2F22" w:tentative="1">
      <w:start w:val="1"/>
      <w:numFmt w:val="bullet"/>
      <w:lvlText w:val="•"/>
      <w:lvlJc w:val="left"/>
      <w:pPr>
        <w:tabs>
          <w:tab w:val="num" w:pos="6480"/>
        </w:tabs>
        <w:ind w:left="6480" w:hanging="360"/>
      </w:pPr>
      <w:rPr>
        <w:rFonts w:ascii="Times New Roman" w:hAnsi="Times New Roman" w:hint="default"/>
      </w:rPr>
    </w:lvl>
  </w:abstractNum>
  <w:abstractNum w:abstractNumId="5">
    <w:nsid w:val="61D26E48"/>
    <w:multiLevelType w:val="hybridMultilevel"/>
    <w:tmpl w:val="F9F4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920DB"/>
    <w:multiLevelType w:val="hybridMultilevel"/>
    <w:tmpl w:val="68445976"/>
    <w:lvl w:ilvl="0" w:tplc="6FFCB350">
      <w:start w:val="1"/>
      <w:numFmt w:val="bullet"/>
      <w:lvlText w:val="•"/>
      <w:lvlJc w:val="left"/>
      <w:pPr>
        <w:tabs>
          <w:tab w:val="num" w:pos="720"/>
        </w:tabs>
        <w:ind w:left="720" w:hanging="360"/>
      </w:pPr>
      <w:rPr>
        <w:rFonts w:ascii="Times New Roman" w:hAnsi="Times New Roman" w:hint="default"/>
      </w:rPr>
    </w:lvl>
    <w:lvl w:ilvl="1" w:tplc="755EFB64" w:tentative="1">
      <w:start w:val="1"/>
      <w:numFmt w:val="bullet"/>
      <w:lvlText w:val="•"/>
      <w:lvlJc w:val="left"/>
      <w:pPr>
        <w:tabs>
          <w:tab w:val="num" w:pos="1440"/>
        </w:tabs>
        <w:ind w:left="1440" w:hanging="360"/>
      </w:pPr>
      <w:rPr>
        <w:rFonts w:ascii="Times New Roman" w:hAnsi="Times New Roman" w:hint="default"/>
      </w:rPr>
    </w:lvl>
    <w:lvl w:ilvl="2" w:tplc="E6526F52" w:tentative="1">
      <w:start w:val="1"/>
      <w:numFmt w:val="bullet"/>
      <w:lvlText w:val="•"/>
      <w:lvlJc w:val="left"/>
      <w:pPr>
        <w:tabs>
          <w:tab w:val="num" w:pos="2160"/>
        </w:tabs>
        <w:ind w:left="2160" w:hanging="360"/>
      </w:pPr>
      <w:rPr>
        <w:rFonts w:ascii="Times New Roman" w:hAnsi="Times New Roman" w:hint="default"/>
      </w:rPr>
    </w:lvl>
    <w:lvl w:ilvl="3" w:tplc="0BBED062" w:tentative="1">
      <w:start w:val="1"/>
      <w:numFmt w:val="bullet"/>
      <w:lvlText w:val="•"/>
      <w:lvlJc w:val="left"/>
      <w:pPr>
        <w:tabs>
          <w:tab w:val="num" w:pos="2880"/>
        </w:tabs>
        <w:ind w:left="2880" w:hanging="360"/>
      </w:pPr>
      <w:rPr>
        <w:rFonts w:ascii="Times New Roman" w:hAnsi="Times New Roman" w:hint="default"/>
      </w:rPr>
    </w:lvl>
    <w:lvl w:ilvl="4" w:tplc="D77403C0" w:tentative="1">
      <w:start w:val="1"/>
      <w:numFmt w:val="bullet"/>
      <w:lvlText w:val="•"/>
      <w:lvlJc w:val="left"/>
      <w:pPr>
        <w:tabs>
          <w:tab w:val="num" w:pos="3600"/>
        </w:tabs>
        <w:ind w:left="3600" w:hanging="360"/>
      </w:pPr>
      <w:rPr>
        <w:rFonts w:ascii="Times New Roman" w:hAnsi="Times New Roman" w:hint="default"/>
      </w:rPr>
    </w:lvl>
    <w:lvl w:ilvl="5" w:tplc="316A05B8" w:tentative="1">
      <w:start w:val="1"/>
      <w:numFmt w:val="bullet"/>
      <w:lvlText w:val="•"/>
      <w:lvlJc w:val="left"/>
      <w:pPr>
        <w:tabs>
          <w:tab w:val="num" w:pos="4320"/>
        </w:tabs>
        <w:ind w:left="4320" w:hanging="360"/>
      </w:pPr>
      <w:rPr>
        <w:rFonts w:ascii="Times New Roman" w:hAnsi="Times New Roman" w:hint="default"/>
      </w:rPr>
    </w:lvl>
    <w:lvl w:ilvl="6" w:tplc="D71258F0" w:tentative="1">
      <w:start w:val="1"/>
      <w:numFmt w:val="bullet"/>
      <w:lvlText w:val="•"/>
      <w:lvlJc w:val="left"/>
      <w:pPr>
        <w:tabs>
          <w:tab w:val="num" w:pos="5040"/>
        </w:tabs>
        <w:ind w:left="5040" w:hanging="360"/>
      </w:pPr>
      <w:rPr>
        <w:rFonts w:ascii="Times New Roman" w:hAnsi="Times New Roman" w:hint="default"/>
      </w:rPr>
    </w:lvl>
    <w:lvl w:ilvl="7" w:tplc="68ECBCD4" w:tentative="1">
      <w:start w:val="1"/>
      <w:numFmt w:val="bullet"/>
      <w:lvlText w:val="•"/>
      <w:lvlJc w:val="left"/>
      <w:pPr>
        <w:tabs>
          <w:tab w:val="num" w:pos="5760"/>
        </w:tabs>
        <w:ind w:left="5760" w:hanging="360"/>
      </w:pPr>
      <w:rPr>
        <w:rFonts w:ascii="Times New Roman" w:hAnsi="Times New Roman" w:hint="default"/>
      </w:rPr>
    </w:lvl>
    <w:lvl w:ilvl="8" w:tplc="A6327E52" w:tentative="1">
      <w:start w:val="1"/>
      <w:numFmt w:val="bullet"/>
      <w:lvlText w:val="•"/>
      <w:lvlJc w:val="left"/>
      <w:pPr>
        <w:tabs>
          <w:tab w:val="num" w:pos="6480"/>
        </w:tabs>
        <w:ind w:left="6480" w:hanging="360"/>
      </w:pPr>
      <w:rPr>
        <w:rFonts w:ascii="Times New Roman" w:hAnsi="Times New Roman" w:hint="default"/>
      </w:rPr>
    </w:lvl>
  </w:abstractNum>
  <w:abstractNum w:abstractNumId="7">
    <w:nsid w:val="6DA94389"/>
    <w:multiLevelType w:val="hybridMultilevel"/>
    <w:tmpl w:val="2888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69032F"/>
    <w:multiLevelType w:val="hybridMultilevel"/>
    <w:tmpl w:val="8820C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AE5FA1"/>
    <w:multiLevelType w:val="hybridMultilevel"/>
    <w:tmpl w:val="CAB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3"/>
  </w:num>
  <w:num w:numId="5">
    <w:abstractNumId w:val="9"/>
  </w:num>
  <w:num w:numId="6">
    <w:abstractNumId w:val="8"/>
  </w:num>
  <w:num w:numId="7">
    <w:abstractNumId w:val="0"/>
  </w:num>
  <w:num w:numId="8">
    <w:abstractNumId w:val="4"/>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5237B"/>
    <w:rsid w:val="00024B09"/>
    <w:rsid w:val="001309BC"/>
    <w:rsid w:val="00226EBB"/>
    <w:rsid w:val="0026164F"/>
    <w:rsid w:val="00266448"/>
    <w:rsid w:val="002E1E63"/>
    <w:rsid w:val="00354386"/>
    <w:rsid w:val="00435B04"/>
    <w:rsid w:val="004559A0"/>
    <w:rsid w:val="004973CB"/>
    <w:rsid w:val="004F1E65"/>
    <w:rsid w:val="004F5078"/>
    <w:rsid w:val="005652A1"/>
    <w:rsid w:val="005B7915"/>
    <w:rsid w:val="008165CC"/>
    <w:rsid w:val="00935F03"/>
    <w:rsid w:val="00974DD7"/>
    <w:rsid w:val="009E1DDD"/>
    <w:rsid w:val="00AA582E"/>
    <w:rsid w:val="00B35609"/>
    <w:rsid w:val="00B71A2E"/>
    <w:rsid w:val="00B82CD1"/>
    <w:rsid w:val="00C31755"/>
    <w:rsid w:val="00C40EA4"/>
    <w:rsid w:val="00D43698"/>
    <w:rsid w:val="00D70273"/>
    <w:rsid w:val="00E03766"/>
    <w:rsid w:val="00EB6522"/>
    <w:rsid w:val="00F11AD6"/>
    <w:rsid w:val="00F45DA9"/>
    <w:rsid w:val="00F5237B"/>
    <w:rsid w:val="00F71A07"/>
    <w:rsid w:val="00FA59DD"/>
    <w:rsid w:val="00FF13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76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2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5609"/>
    <w:pPr>
      <w:ind w:left="720"/>
      <w:contextualSpacing/>
    </w:pPr>
  </w:style>
  <w:style w:type="paragraph" w:styleId="NormalWeb">
    <w:name w:val="Normal (Web)"/>
    <w:basedOn w:val="Normal"/>
    <w:uiPriority w:val="99"/>
    <w:semiHidden/>
    <w:unhideWhenUsed/>
    <w:rsid w:val="004F1E6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56711760">
      <w:bodyDiv w:val="1"/>
      <w:marLeft w:val="0"/>
      <w:marRight w:val="0"/>
      <w:marTop w:val="0"/>
      <w:marBottom w:val="0"/>
      <w:divBdr>
        <w:top w:val="none" w:sz="0" w:space="0" w:color="auto"/>
        <w:left w:val="none" w:sz="0" w:space="0" w:color="auto"/>
        <w:bottom w:val="none" w:sz="0" w:space="0" w:color="auto"/>
        <w:right w:val="none" w:sz="0" w:space="0" w:color="auto"/>
      </w:divBdr>
    </w:div>
    <w:div w:id="330528865">
      <w:bodyDiv w:val="1"/>
      <w:marLeft w:val="0"/>
      <w:marRight w:val="0"/>
      <w:marTop w:val="0"/>
      <w:marBottom w:val="0"/>
      <w:divBdr>
        <w:top w:val="none" w:sz="0" w:space="0" w:color="auto"/>
        <w:left w:val="none" w:sz="0" w:space="0" w:color="auto"/>
        <w:bottom w:val="none" w:sz="0" w:space="0" w:color="auto"/>
        <w:right w:val="none" w:sz="0" w:space="0" w:color="auto"/>
      </w:divBdr>
    </w:div>
    <w:div w:id="373232934">
      <w:bodyDiv w:val="1"/>
      <w:marLeft w:val="0"/>
      <w:marRight w:val="0"/>
      <w:marTop w:val="0"/>
      <w:marBottom w:val="0"/>
      <w:divBdr>
        <w:top w:val="none" w:sz="0" w:space="0" w:color="auto"/>
        <w:left w:val="none" w:sz="0" w:space="0" w:color="auto"/>
        <w:bottom w:val="none" w:sz="0" w:space="0" w:color="auto"/>
        <w:right w:val="none" w:sz="0" w:space="0" w:color="auto"/>
      </w:divBdr>
      <w:divsChild>
        <w:div w:id="960306124">
          <w:marLeft w:val="547"/>
          <w:marRight w:val="0"/>
          <w:marTop w:val="134"/>
          <w:marBottom w:val="0"/>
          <w:divBdr>
            <w:top w:val="none" w:sz="0" w:space="0" w:color="auto"/>
            <w:left w:val="none" w:sz="0" w:space="0" w:color="auto"/>
            <w:bottom w:val="none" w:sz="0" w:space="0" w:color="auto"/>
            <w:right w:val="none" w:sz="0" w:space="0" w:color="auto"/>
          </w:divBdr>
        </w:div>
        <w:div w:id="2091389340">
          <w:marLeft w:val="547"/>
          <w:marRight w:val="0"/>
          <w:marTop w:val="134"/>
          <w:marBottom w:val="0"/>
          <w:divBdr>
            <w:top w:val="none" w:sz="0" w:space="0" w:color="auto"/>
            <w:left w:val="none" w:sz="0" w:space="0" w:color="auto"/>
            <w:bottom w:val="none" w:sz="0" w:space="0" w:color="auto"/>
            <w:right w:val="none" w:sz="0" w:space="0" w:color="auto"/>
          </w:divBdr>
        </w:div>
      </w:divsChild>
    </w:div>
    <w:div w:id="379670934">
      <w:bodyDiv w:val="1"/>
      <w:marLeft w:val="0"/>
      <w:marRight w:val="0"/>
      <w:marTop w:val="0"/>
      <w:marBottom w:val="0"/>
      <w:divBdr>
        <w:top w:val="none" w:sz="0" w:space="0" w:color="auto"/>
        <w:left w:val="none" w:sz="0" w:space="0" w:color="auto"/>
        <w:bottom w:val="none" w:sz="0" w:space="0" w:color="auto"/>
        <w:right w:val="none" w:sz="0" w:space="0" w:color="auto"/>
      </w:divBdr>
    </w:div>
    <w:div w:id="706416808">
      <w:bodyDiv w:val="1"/>
      <w:marLeft w:val="0"/>
      <w:marRight w:val="0"/>
      <w:marTop w:val="0"/>
      <w:marBottom w:val="0"/>
      <w:divBdr>
        <w:top w:val="none" w:sz="0" w:space="0" w:color="auto"/>
        <w:left w:val="none" w:sz="0" w:space="0" w:color="auto"/>
        <w:bottom w:val="none" w:sz="0" w:space="0" w:color="auto"/>
        <w:right w:val="none" w:sz="0" w:space="0" w:color="auto"/>
      </w:divBdr>
    </w:div>
    <w:div w:id="816386088">
      <w:bodyDiv w:val="1"/>
      <w:marLeft w:val="0"/>
      <w:marRight w:val="0"/>
      <w:marTop w:val="0"/>
      <w:marBottom w:val="0"/>
      <w:divBdr>
        <w:top w:val="none" w:sz="0" w:space="0" w:color="auto"/>
        <w:left w:val="none" w:sz="0" w:space="0" w:color="auto"/>
        <w:bottom w:val="none" w:sz="0" w:space="0" w:color="auto"/>
        <w:right w:val="none" w:sz="0" w:space="0" w:color="auto"/>
      </w:divBdr>
    </w:div>
    <w:div w:id="912272539">
      <w:bodyDiv w:val="1"/>
      <w:marLeft w:val="0"/>
      <w:marRight w:val="0"/>
      <w:marTop w:val="0"/>
      <w:marBottom w:val="0"/>
      <w:divBdr>
        <w:top w:val="none" w:sz="0" w:space="0" w:color="auto"/>
        <w:left w:val="none" w:sz="0" w:space="0" w:color="auto"/>
        <w:bottom w:val="none" w:sz="0" w:space="0" w:color="auto"/>
        <w:right w:val="none" w:sz="0" w:space="0" w:color="auto"/>
      </w:divBdr>
      <w:divsChild>
        <w:div w:id="966279167">
          <w:marLeft w:val="547"/>
          <w:marRight w:val="0"/>
          <w:marTop w:val="125"/>
          <w:marBottom w:val="0"/>
          <w:divBdr>
            <w:top w:val="none" w:sz="0" w:space="0" w:color="auto"/>
            <w:left w:val="none" w:sz="0" w:space="0" w:color="auto"/>
            <w:bottom w:val="none" w:sz="0" w:space="0" w:color="auto"/>
            <w:right w:val="none" w:sz="0" w:space="0" w:color="auto"/>
          </w:divBdr>
        </w:div>
      </w:divsChild>
    </w:div>
    <w:div w:id="1015885432">
      <w:bodyDiv w:val="1"/>
      <w:marLeft w:val="0"/>
      <w:marRight w:val="0"/>
      <w:marTop w:val="0"/>
      <w:marBottom w:val="0"/>
      <w:divBdr>
        <w:top w:val="none" w:sz="0" w:space="0" w:color="auto"/>
        <w:left w:val="none" w:sz="0" w:space="0" w:color="auto"/>
        <w:bottom w:val="none" w:sz="0" w:space="0" w:color="auto"/>
        <w:right w:val="none" w:sz="0" w:space="0" w:color="auto"/>
      </w:divBdr>
    </w:div>
    <w:div w:id="1107650775">
      <w:bodyDiv w:val="1"/>
      <w:marLeft w:val="0"/>
      <w:marRight w:val="0"/>
      <w:marTop w:val="0"/>
      <w:marBottom w:val="0"/>
      <w:divBdr>
        <w:top w:val="none" w:sz="0" w:space="0" w:color="auto"/>
        <w:left w:val="none" w:sz="0" w:space="0" w:color="auto"/>
        <w:bottom w:val="none" w:sz="0" w:space="0" w:color="auto"/>
        <w:right w:val="none" w:sz="0" w:space="0" w:color="auto"/>
      </w:divBdr>
    </w:div>
    <w:div w:id="1120994132">
      <w:bodyDiv w:val="1"/>
      <w:marLeft w:val="0"/>
      <w:marRight w:val="0"/>
      <w:marTop w:val="0"/>
      <w:marBottom w:val="0"/>
      <w:divBdr>
        <w:top w:val="none" w:sz="0" w:space="0" w:color="auto"/>
        <w:left w:val="none" w:sz="0" w:space="0" w:color="auto"/>
        <w:bottom w:val="none" w:sz="0" w:space="0" w:color="auto"/>
        <w:right w:val="none" w:sz="0" w:space="0" w:color="auto"/>
      </w:divBdr>
    </w:div>
    <w:div w:id="1197696714">
      <w:bodyDiv w:val="1"/>
      <w:marLeft w:val="0"/>
      <w:marRight w:val="0"/>
      <w:marTop w:val="0"/>
      <w:marBottom w:val="0"/>
      <w:divBdr>
        <w:top w:val="none" w:sz="0" w:space="0" w:color="auto"/>
        <w:left w:val="none" w:sz="0" w:space="0" w:color="auto"/>
        <w:bottom w:val="none" w:sz="0" w:space="0" w:color="auto"/>
        <w:right w:val="none" w:sz="0" w:space="0" w:color="auto"/>
      </w:divBdr>
    </w:div>
    <w:div w:id="1291545630">
      <w:bodyDiv w:val="1"/>
      <w:marLeft w:val="0"/>
      <w:marRight w:val="0"/>
      <w:marTop w:val="0"/>
      <w:marBottom w:val="0"/>
      <w:divBdr>
        <w:top w:val="none" w:sz="0" w:space="0" w:color="auto"/>
        <w:left w:val="none" w:sz="0" w:space="0" w:color="auto"/>
        <w:bottom w:val="none" w:sz="0" w:space="0" w:color="auto"/>
        <w:right w:val="none" w:sz="0" w:space="0" w:color="auto"/>
      </w:divBdr>
    </w:div>
    <w:div w:id="1435706482">
      <w:bodyDiv w:val="1"/>
      <w:marLeft w:val="0"/>
      <w:marRight w:val="0"/>
      <w:marTop w:val="0"/>
      <w:marBottom w:val="0"/>
      <w:divBdr>
        <w:top w:val="none" w:sz="0" w:space="0" w:color="auto"/>
        <w:left w:val="none" w:sz="0" w:space="0" w:color="auto"/>
        <w:bottom w:val="none" w:sz="0" w:space="0" w:color="auto"/>
        <w:right w:val="none" w:sz="0" w:space="0" w:color="auto"/>
      </w:divBdr>
      <w:divsChild>
        <w:div w:id="1203517651">
          <w:marLeft w:val="547"/>
          <w:marRight w:val="0"/>
          <w:marTop w:val="134"/>
          <w:marBottom w:val="0"/>
          <w:divBdr>
            <w:top w:val="none" w:sz="0" w:space="0" w:color="auto"/>
            <w:left w:val="none" w:sz="0" w:space="0" w:color="auto"/>
            <w:bottom w:val="none" w:sz="0" w:space="0" w:color="auto"/>
            <w:right w:val="none" w:sz="0" w:space="0" w:color="auto"/>
          </w:divBdr>
        </w:div>
        <w:div w:id="109016364">
          <w:marLeft w:val="547"/>
          <w:marRight w:val="0"/>
          <w:marTop w:val="134"/>
          <w:marBottom w:val="0"/>
          <w:divBdr>
            <w:top w:val="none" w:sz="0" w:space="0" w:color="auto"/>
            <w:left w:val="none" w:sz="0" w:space="0" w:color="auto"/>
            <w:bottom w:val="none" w:sz="0" w:space="0" w:color="auto"/>
            <w:right w:val="none" w:sz="0" w:space="0" w:color="auto"/>
          </w:divBdr>
        </w:div>
      </w:divsChild>
    </w:div>
    <w:div w:id="1482234073">
      <w:bodyDiv w:val="1"/>
      <w:marLeft w:val="0"/>
      <w:marRight w:val="0"/>
      <w:marTop w:val="0"/>
      <w:marBottom w:val="0"/>
      <w:divBdr>
        <w:top w:val="none" w:sz="0" w:space="0" w:color="auto"/>
        <w:left w:val="none" w:sz="0" w:space="0" w:color="auto"/>
        <w:bottom w:val="none" w:sz="0" w:space="0" w:color="auto"/>
        <w:right w:val="none" w:sz="0" w:space="0" w:color="auto"/>
      </w:divBdr>
    </w:div>
    <w:div w:id="1518350109">
      <w:bodyDiv w:val="1"/>
      <w:marLeft w:val="0"/>
      <w:marRight w:val="0"/>
      <w:marTop w:val="0"/>
      <w:marBottom w:val="0"/>
      <w:divBdr>
        <w:top w:val="none" w:sz="0" w:space="0" w:color="auto"/>
        <w:left w:val="none" w:sz="0" w:space="0" w:color="auto"/>
        <w:bottom w:val="none" w:sz="0" w:space="0" w:color="auto"/>
        <w:right w:val="none" w:sz="0" w:space="0" w:color="auto"/>
      </w:divBdr>
    </w:div>
    <w:div w:id="1651515252">
      <w:bodyDiv w:val="1"/>
      <w:marLeft w:val="0"/>
      <w:marRight w:val="0"/>
      <w:marTop w:val="0"/>
      <w:marBottom w:val="0"/>
      <w:divBdr>
        <w:top w:val="none" w:sz="0" w:space="0" w:color="auto"/>
        <w:left w:val="none" w:sz="0" w:space="0" w:color="auto"/>
        <w:bottom w:val="none" w:sz="0" w:space="0" w:color="auto"/>
        <w:right w:val="none" w:sz="0" w:space="0" w:color="auto"/>
      </w:divBdr>
    </w:div>
    <w:div w:id="1780643451">
      <w:bodyDiv w:val="1"/>
      <w:marLeft w:val="0"/>
      <w:marRight w:val="0"/>
      <w:marTop w:val="0"/>
      <w:marBottom w:val="0"/>
      <w:divBdr>
        <w:top w:val="none" w:sz="0" w:space="0" w:color="auto"/>
        <w:left w:val="none" w:sz="0" w:space="0" w:color="auto"/>
        <w:bottom w:val="none" w:sz="0" w:space="0" w:color="auto"/>
        <w:right w:val="none" w:sz="0" w:space="0" w:color="auto"/>
      </w:divBdr>
    </w:div>
    <w:div w:id="1939413122">
      <w:bodyDiv w:val="1"/>
      <w:marLeft w:val="0"/>
      <w:marRight w:val="0"/>
      <w:marTop w:val="0"/>
      <w:marBottom w:val="0"/>
      <w:divBdr>
        <w:top w:val="none" w:sz="0" w:space="0" w:color="auto"/>
        <w:left w:val="none" w:sz="0" w:space="0" w:color="auto"/>
        <w:bottom w:val="none" w:sz="0" w:space="0" w:color="auto"/>
        <w:right w:val="none" w:sz="0" w:space="0" w:color="auto"/>
      </w:divBdr>
    </w:div>
    <w:div w:id="1961035151">
      <w:bodyDiv w:val="1"/>
      <w:marLeft w:val="0"/>
      <w:marRight w:val="0"/>
      <w:marTop w:val="0"/>
      <w:marBottom w:val="0"/>
      <w:divBdr>
        <w:top w:val="none" w:sz="0" w:space="0" w:color="auto"/>
        <w:left w:val="none" w:sz="0" w:space="0" w:color="auto"/>
        <w:bottom w:val="none" w:sz="0" w:space="0" w:color="auto"/>
        <w:right w:val="none" w:sz="0" w:space="0" w:color="auto"/>
      </w:divBdr>
    </w:div>
    <w:div w:id="1975678508">
      <w:bodyDiv w:val="1"/>
      <w:marLeft w:val="0"/>
      <w:marRight w:val="0"/>
      <w:marTop w:val="0"/>
      <w:marBottom w:val="0"/>
      <w:divBdr>
        <w:top w:val="none" w:sz="0" w:space="0" w:color="auto"/>
        <w:left w:val="none" w:sz="0" w:space="0" w:color="auto"/>
        <w:bottom w:val="none" w:sz="0" w:space="0" w:color="auto"/>
        <w:right w:val="none" w:sz="0" w:space="0" w:color="auto"/>
      </w:divBdr>
    </w:div>
    <w:div w:id="2063823419">
      <w:bodyDiv w:val="1"/>
      <w:marLeft w:val="0"/>
      <w:marRight w:val="0"/>
      <w:marTop w:val="0"/>
      <w:marBottom w:val="0"/>
      <w:divBdr>
        <w:top w:val="none" w:sz="0" w:space="0" w:color="auto"/>
        <w:left w:val="none" w:sz="0" w:space="0" w:color="auto"/>
        <w:bottom w:val="none" w:sz="0" w:space="0" w:color="auto"/>
        <w:right w:val="none" w:sz="0" w:space="0" w:color="auto"/>
      </w:divBdr>
    </w:div>
    <w:div w:id="2066295527">
      <w:bodyDiv w:val="1"/>
      <w:marLeft w:val="0"/>
      <w:marRight w:val="0"/>
      <w:marTop w:val="0"/>
      <w:marBottom w:val="0"/>
      <w:divBdr>
        <w:top w:val="none" w:sz="0" w:space="0" w:color="auto"/>
        <w:left w:val="none" w:sz="0" w:space="0" w:color="auto"/>
        <w:bottom w:val="none" w:sz="0" w:space="0" w:color="auto"/>
        <w:right w:val="none" w:sz="0" w:space="0" w:color="auto"/>
      </w:divBdr>
      <w:divsChild>
        <w:div w:id="240063714">
          <w:marLeft w:val="547"/>
          <w:marRight w:val="0"/>
          <w:marTop w:val="134"/>
          <w:marBottom w:val="0"/>
          <w:divBdr>
            <w:top w:val="none" w:sz="0" w:space="0" w:color="auto"/>
            <w:left w:val="none" w:sz="0" w:space="0" w:color="auto"/>
            <w:bottom w:val="none" w:sz="0" w:space="0" w:color="auto"/>
            <w:right w:val="none" w:sz="0" w:space="0" w:color="auto"/>
          </w:divBdr>
        </w:div>
        <w:div w:id="968898100">
          <w:marLeft w:val="547"/>
          <w:marRight w:val="0"/>
          <w:marTop w:val="134"/>
          <w:marBottom w:val="0"/>
          <w:divBdr>
            <w:top w:val="none" w:sz="0" w:space="0" w:color="auto"/>
            <w:left w:val="none" w:sz="0" w:space="0" w:color="auto"/>
            <w:bottom w:val="none" w:sz="0" w:space="0" w:color="auto"/>
            <w:right w:val="none" w:sz="0" w:space="0" w:color="auto"/>
          </w:divBdr>
        </w:div>
        <w:div w:id="1889872483">
          <w:marLeft w:val="547"/>
          <w:marRight w:val="0"/>
          <w:marTop w:val="134"/>
          <w:marBottom w:val="0"/>
          <w:divBdr>
            <w:top w:val="none" w:sz="0" w:space="0" w:color="auto"/>
            <w:left w:val="none" w:sz="0" w:space="0" w:color="auto"/>
            <w:bottom w:val="none" w:sz="0" w:space="0" w:color="auto"/>
            <w:right w:val="none" w:sz="0" w:space="0" w:color="auto"/>
          </w:divBdr>
        </w:div>
        <w:div w:id="9185181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Campbell</dc:creator>
  <cp:lastModifiedBy>B Campbell</cp:lastModifiedBy>
  <cp:revision>2</cp:revision>
  <cp:lastPrinted>2012-03-12T13:17:00Z</cp:lastPrinted>
  <dcterms:created xsi:type="dcterms:W3CDTF">2012-03-12T14:31:00Z</dcterms:created>
  <dcterms:modified xsi:type="dcterms:W3CDTF">2012-03-12T14:31:00Z</dcterms:modified>
</cp:coreProperties>
</file>