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F3" w:rsidRPr="002C47BD" w:rsidRDefault="000840F3" w:rsidP="000840F3">
      <w:pPr>
        <w:rPr>
          <w:sz w:val="28"/>
        </w:rPr>
      </w:pPr>
    </w:p>
    <w:tbl>
      <w:tblPr>
        <w:tblW w:w="10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093"/>
        <w:gridCol w:w="6"/>
        <w:gridCol w:w="1140"/>
        <w:gridCol w:w="2258"/>
        <w:gridCol w:w="1426"/>
        <w:gridCol w:w="1003"/>
        <w:gridCol w:w="1586"/>
      </w:tblGrid>
      <w:tr w:rsidR="000840F3" w:rsidRPr="002C47BD">
        <w:trPr>
          <w:trHeight w:val="360"/>
        </w:trPr>
        <w:tc>
          <w:tcPr>
            <w:tcW w:w="2146" w:type="dxa"/>
            <w:vMerge w:val="restart"/>
          </w:tcPr>
          <w:p w:rsidR="000840F3" w:rsidRPr="002C47BD" w:rsidRDefault="00F226A8" w:rsidP="009B472C">
            <w:pPr>
              <w:rPr>
                <w:b/>
                <w:color w:val="FFFFFF"/>
                <w:sz w:val="52"/>
              </w:rPr>
            </w:pPr>
            <w:r>
              <w:rPr>
                <w:rFonts w:ascii="Tahoma" w:hAnsi="Tahoma" w:cs="Tahoma"/>
                <w:noProof/>
                <w:color w:val="000000"/>
                <w:sz w:val="18"/>
                <w:szCs w:val="18"/>
                <w:lang w:eastAsia="en-GB"/>
              </w:rPr>
              <w:drawing>
                <wp:inline distT="0" distB="0" distL="0" distR="0">
                  <wp:extent cx="1228725" cy="1952625"/>
                  <wp:effectExtent l="19050" t="0" r="9525" b="0"/>
                  <wp:docPr id="1" name="Picture 1" descr="TIOF%20Strands%20Master%20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OF%20Strands%20Master%20email"/>
                          <pic:cNvPicPr>
                            <a:picLocks noChangeAspect="1" noChangeArrowheads="1"/>
                          </pic:cNvPicPr>
                        </pic:nvPicPr>
                        <pic:blipFill>
                          <a:blip r:embed="rId5" cstate="print"/>
                          <a:srcRect/>
                          <a:stretch>
                            <a:fillRect/>
                          </a:stretch>
                        </pic:blipFill>
                        <pic:spPr bwMode="auto">
                          <a:xfrm>
                            <a:off x="0" y="0"/>
                            <a:ext cx="1228725" cy="1952625"/>
                          </a:xfrm>
                          <a:prstGeom prst="rect">
                            <a:avLst/>
                          </a:prstGeom>
                          <a:noFill/>
                          <a:ln w="9525">
                            <a:noFill/>
                            <a:miter lim="800000"/>
                            <a:headEnd/>
                            <a:tailEnd/>
                          </a:ln>
                        </pic:spPr>
                      </pic:pic>
                    </a:graphicData>
                  </a:graphic>
                </wp:inline>
              </w:drawing>
            </w:r>
          </w:p>
        </w:tc>
        <w:tc>
          <w:tcPr>
            <w:tcW w:w="8562" w:type="dxa"/>
            <w:gridSpan w:val="7"/>
            <w:shd w:val="clear" w:color="auto" w:fill="000000"/>
          </w:tcPr>
          <w:p w:rsidR="000840F3" w:rsidRPr="002C47BD" w:rsidRDefault="000840F3" w:rsidP="009B472C">
            <w:pPr>
              <w:jc w:val="center"/>
              <w:rPr>
                <w:b/>
                <w:color w:val="FFFFFF"/>
                <w:sz w:val="28"/>
              </w:rPr>
            </w:pPr>
            <w:r w:rsidRPr="002C47BD">
              <w:rPr>
                <w:b/>
                <w:color w:val="FFFFFF"/>
                <w:sz w:val="28"/>
              </w:rPr>
              <w:t xml:space="preserve"> RERC   </w:t>
            </w:r>
          </w:p>
          <w:p w:rsidR="000840F3" w:rsidRPr="002C47BD" w:rsidRDefault="000840F3" w:rsidP="009B472C">
            <w:pPr>
              <w:jc w:val="center"/>
              <w:rPr>
                <w:b/>
                <w:color w:val="FFFFFF"/>
                <w:sz w:val="28"/>
              </w:rPr>
            </w:pPr>
            <w:r w:rsidRPr="002C47BD">
              <w:rPr>
                <w:b/>
                <w:color w:val="FFFFFF"/>
                <w:sz w:val="28"/>
              </w:rPr>
              <w:t>This Is Our Faith Planning Exemplars</w:t>
            </w:r>
          </w:p>
        </w:tc>
      </w:tr>
      <w:tr w:rsidR="000840F3" w:rsidRPr="002C47BD">
        <w:trPr>
          <w:trHeight w:val="580"/>
        </w:trPr>
        <w:tc>
          <w:tcPr>
            <w:tcW w:w="2146" w:type="dxa"/>
            <w:vMerge/>
          </w:tcPr>
          <w:p w:rsidR="000840F3" w:rsidRPr="002C47BD" w:rsidRDefault="000840F3" w:rsidP="009B472C">
            <w:pPr>
              <w:rPr>
                <w:sz w:val="40"/>
              </w:rPr>
            </w:pPr>
          </w:p>
        </w:tc>
        <w:tc>
          <w:tcPr>
            <w:tcW w:w="1094" w:type="dxa"/>
          </w:tcPr>
          <w:p w:rsidR="000840F3" w:rsidRPr="00D21D06" w:rsidRDefault="00D21D06" w:rsidP="009B472C">
            <w:pPr>
              <w:rPr>
                <w:sz w:val="24"/>
                <w:szCs w:val="24"/>
              </w:rPr>
            </w:pPr>
            <w:r w:rsidRPr="00D21D06">
              <w:rPr>
                <w:b/>
                <w:sz w:val="24"/>
                <w:szCs w:val="24"/>
              </w:rPr>
              <w:t>Year group</w:t>
            </w:r>
          </w:p>
        </w:tc>
        <w:tc>
          <w:tcPr>
            <w:tcW w:w="3420" w:type="dxa"/>
            <w:gridSpan w:val="3"/>
          </w:tcPr>
          <w:p w:rsidR="000840F3" w:rsidRPr="00D21D06" w:rsidRDefault="000840F3" w:rsidP="009B472C">
            <w:pPr>
              <w:ind w:left="32"/>
              <w:rPr>
                <w:b/>
                <w:sz w:val="24"/>
                <w:szCs w:val="24"/>
              </w:rPr>
            </w:pPr>
            <w:r w:rsidRPr="00D21D06">
              <w:rPr>
                <w:b/>
                <w:sz w:val="24"/>
                <w:szCs w:val="24"/>
              </w:rPr>
              <w:t>Suggested Theme</w:t>
            </w:r>
            <w:r w:rsidR="00D21D06" w:rsidRPr="00D21D06">
              <w:rPr>
                <w:b/>
                <w:sz w:val="24"/>
                <w:szCs w:val="24"/>
              </w:rPr>
              <w:t>/Topic/Unit</w:t>
            </w:r>
            <w:r w:rsidRPr="00D21D06">
              <w:rPr>
                <w:b/>
                <w:sz w:val="24"/>
                <w:szCs w:val="24"/>
              </w:rPr>
              <w:t xml:space="preserve">: </w:t>
            </w:r>
          </w:p>
          <w:p w:rsidR="000840F3" w:rsidRPr="00490AE1" w:rsidRDefault="00CC0206" w:rsidP="00BC4315">
            <w:pPr>
              <w:ind w:left="32"/>
              <w:rPr>
                <w:b/>
                <w:sz w:val="36"/>
                <w:szCs w:val="36"/>
              </w:rPr>
            </w:pPr>
            <w:r>
              <w:rPr>
                <w:b/>
                <w:sz w:val="36"/>
                <w:szCs w:val="36"/>
              </w:rPr>
              <w:t>S4</w:t>
            </w:r>
            <w:r w:rsidR="006A26CE">
              <w:rPr>
                <w:b/>
                <w:sz w:val="36"/>
                <w:szCs w:val="36"/>
              </w:rPr>
              <w:t>: Catholic Social Teaching and the Equalities Act</w:t>
            </w:r>
          </w:p>
        </w:tc>
        <w:tc>
          <w:tcPr>
            <w:tcW w:w="4048" w:type="dxa"/>
            <w:gridSpan w:val="3"/>
          </w:tcPr>
          <w:p w:rsidR="000840F3" w:rsidRPr="002C47BD" w:rsidRDefault="000840F3" w:rsidP="009B472C">
            <w:pPr>
              <w:rPr>
                <w:sz w:val="28"/>
              </w:rPr>
            </w:pPr>
            <w:r w:rsidRPr="002C47BD">
              <w:rPr>
                <w:b/>
                <w:sz w:val="28"/>
              </w:rPr>
              <w:t>Suggested Timescale:</w:t>
            </w:r>
            <w:r w:rsidRPr="002C47BD">
              <w:rPr>
                <w:sz w:val="28"/>
              </w:rPr>
              <w:t xml:space="preserve"> </w:t>
            </w:r>
          </w:p>
          <w:p w:rsidR="007A603B" w:rsidRDefault="007A603B" w:rsidP="009B472C">
            <w:pPr>
              <w:rPr>
                <w:sz w:val="28"/>
                <w:szCs w:val="28"/>
              </w:rPr>
            </w:pPr>
          </w:p>
          <w:p w:rsidR="00D21D06" w:rsidRPr="007A603B" w:rsidRDefault="00D21D06" w:rsidP="009B472C">
            <w:pPr>
              <w:rPr>
                <w:sz w:val="28"/>
                <w:szCs w:val="28"/>
              </w:rPr>
            </w:pPr>
          </w:p>
        </w:tc>
      </w:tr>
      <w:tr w:rsidR="000840F3" w:rsidRPr="002C47BD">
        <w:trPr>
          <w:trHeight w:val="440"/>
        </w:trPr>
        <w:tc>
          <w:tcPr>
            <w:tcW w:w="2146" w:type="dxa"/>
            <w:vMerge/>
          </w:tcPr>
          <w:p w:rsidR="000840F3" w:rsidRPr="002C47BD" w:rsidRDefault="000840F3" w:rsidP="009B472C">
            <w:pPr>
              <w:rPr>
                <w:sz w:val="28"/>
              </w:rPr>
            </w:pPr>
          </w:p>
        </w:tc>
        <w:tc>
          <w:tcPr>
            <w:tcW w:w="1100" w:type="dxa"/>
            <w:gridSpan w:val="2"/>
          </w:tcPr>
          <w:p w:rsidR="000840F3" w:rsidRPr="002C47BD" w:rsidRDefault="000840F3" w:rsidP="009B472C">
            <w:pPr>
              <w:ind w:left="92"/>
              <w:rPr>
                <w:sz w:val="28"/>
              </w:rPr>
            </w:pPr>
            <w:r w:rsidRPr="002C47BD">
              <w:rPr>
                <w:sz w:val="28"/>
              </w:rPr>
              <w:t>Dates:</w:t>
            </w:r>
          </w:p>
          <w:p w:rsidR="000840F3" w:rsidRPr="002C47BD" w:rsidRDefault="000840F3" w:rsidP="009B472C">
            <w:pPr>
              <w:rPr>
                <w:sz w:val="28"/>
              </w:rPr>
            </w:pPr>
          </w:p>
        </w:tc>
        <w:tc>
          <w:tcPr>
            <w:tcW w:w="7462" w:type="dxa"/>
            <w:gridSpan w:val="5"/>
          </w:tcPr>
          <w:p w:rsidR="000840F3" w:rsidRPr="002C47BD" w:rsidRDefault="000840F3" w:rsidP="009B472C">
            <w:pPr>
              <w:rPr>
                <w:sz w:val="28"/>
              </w:rPr>
            </w:pPr>
          </w:p>
          <w:p w:rsidR="000840F3" w:rsidRPr="002C47BD" w:rsidRDefault="000840F3" w:rsidP="00BC4315">
            <w:pPr>
              <w:rPr>
                <w:sz w:val="28"/>
              </w:rPr>
            </w:pPr>
          </w:p>
        </w:tc>
      </w:tr>
      <w:tr w:rsidR="000840F3" w:rsidRPr="002C47BD">
        <w:trPr>
          <w:trHeight w:val="400"/>
        </w:trPr>
        <w:tc>
          <w:tcPr>
            <w:tcW w:w="2146" w:type="dxa"/>
            <w:vMerge/>
          </w:tcPr>
          <w:p w:rsidR="000840F3" w:rsidRPr="002C47BD" w:rsidRDefault="000840F3" w:rsidP="009B472C">
            <w:pPr>
              <w:ind w:left="180"/>
              <w:rPr>
                <w:sz w:val="28"/>
              </w:rPr>
            </w:pPr>
          </w:p>
        </w:tc>
        <w:tc>
          <w:tcPr>
            <w:tcW w:w="2242" w:type="dxa"/>
            <w:gridSpan w:val="3"/>
          </w:tcPr>
          <w:p w:rsidR="000840F3" w:rsidRPr="002C47BD" w:rsidRDefault="000840F3" w:rsidP="009B472C">
            <w:pPr>
              <w:ind w:left="232"/>
              <w:rPr>
                <w:sz w:val="28"/>
              </w:rPr>
            </w:pPr>
            <w:r w:rsidRPr="002C47BD">
              <w:rPr>
                <w:sz w:val="28"/>
              </w:rPr>
              <w:t>Teacher:</w:t>
            </w:r>
          </w:p>
        </w:tc>
        <w:tc>
          <w:tcPr>
            <w:tcW w:w="3715" w:type="dxa"/>
            <w:gridSpan w:val="2"/>
          </w:tcPr>
          <w:p w:rsidR="000840F3" w:rsidRPr="002C47BD" w:rsidRDefault="000840F3" w:rsidP="009B472C">
            <w:pPr>
              <w:rPr>
                <w:sz w:val="28"/>
              </w:rPr>
            </w:pPr>
          </w:p>
        </w:tc>
        <w:tc>
          <w:tcPr>
            <w:tcW w:w="1003" w:type="dxa"/>
          </w:tcPr>
          <w:p w:rsidR="000840F3" w:rsidRPr="002C47BD" w:rsidRDefault="000840F3" w:rsidP="009B472C">
            <w:pPr>
              <w:rPr>
                <w:sz w:val="28"/>
              </w:rPr>
            </w:pPr>
            <w:r w:rsidRPr="002C47BD">
              <w:rPr>
                <w:sz w:val="28"/>
              </w:rPr>
              <w:t>Class:</w:t>
            </w:r>
          </w:p>
        </w:tc>
        <w:tc>
          <w:tcPr>
            <w:tcW w:w="1602" w:type="dxa"/>
          </w:tcPr>
          <w:p w:rsidR="000840F3" w:rsidRPr="002C47BD" w:rsidRDefault="000840F3" w:rsidP="009B472C">
            <w:pPr>
              <w:rPr>
                <w:sz w:val="28"/>
              </w:rPr>
            </w:pP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rsidTr="00D21D06">
        <w:trPr>
          <w:trHeight w:val="260"/>
        </w:trPr>
        <w:tc>
          <w:tcPr>
            <w:tcW w:w="10548" w:type="dxa"/>
            <w:tcBorders>
              <w:bottom w:val="single" w:sz="4" w:space="0" w:color="000000"/>
            </w:tcBorders>
            <w:shd w:val="clear" w:color="auto" w:fill="000000"/>
          </w:tcPr>
          <w:p w:rsidR="00A46D25" w:rsidRPr="002C47BD" w:rsidRDefault="00A46D25" w:rsidP="006D3F0A">
            <w:pPr>
              <w:rPr>
                <w:b/>
                <w:color w:val="FFFFFF"/>
              </w:rPr>
            </w:pPr>
            <w:r w:rsidRPr="002C47BD">
              <w:rPr>
                <w:b/>
                <w:color w:val="FFFFFF"/>
              </w:rPr>
              <w:t xml:space="preserve">TIOF Core Learning </w:t>
            </w:r>
          </w:p>
        </w:tc>
      </w:tr>
      <w:tr w:rsidR="00D21D06" w:rsidRPr="002C47BD" w:rsidTr="00D21D06">
        <w:trPr>
          <w:trHeight w:val="260"/>
        </w:trPr>
        <w:tc>
          <w:tcPr>
            <w:tcW w:w="10548" w:type="dxa"/>
            <w:tcBorders>
              <w:bottom w:val="single" w:sz="4" w:space="0" w:color="auto"/>
            </w:tcBorders>
            <w:shd w:val="clear" w:color="auto" w:fill="auto"/>
          </w:tcPr>
          <w:p w:rsidR="00D21D06" w:rsidRDefault="003D39BF" w:rsidP="006D3F0A">
            <w:pPr>
              <w:rPr>
                <w:b/>
              </w:rPr>
            </w:pPr>
            <w:r>
              <w:rPr>
                <w:b/>
              </w:rPr>
              <w:t>Signs of God (ii)</w:t>
            </w:r>
          </w:p>
          <w:p w:rsidR="003D39BF" w:rsidRDefault="005C411F" w:rsidP="006D3F0A">
            <w:r>
              <w:t>I can describe how the Holy Spirit unites the Church to the life and mission of Church and how the gift of communion and bear fruit in the world through the Church</w:t>
            </w:r>
          </w:p>
          <w:p w:rsidR="005C411F" w:rsidRDefault="005C411F" w:rsidP="006D3F0A"/>
          <w:p w:rsidR="00D21D06" w:rsidRDefault="003D39BF" w:rsidP="006D3F0A">
            <w:pPr>
              <w:rPr>
                <w:b/>
              </w:rPr>
            </w:pPr>
            <w:r>
              <w:rPr>
                <w:b/>
              </w:rPr>
              <w:t>Reign of God (</w:t>
            </w:r>
            <w:proofErr w:type="spellStart"/>
            <w:r>
              <w:rPr>
                <w:b/>
              </w:rPr>
              <w:t>i</w:t>
            </w:r>
            <w:proofErr w:type="spellEnd"/>
            <w:r>
              <w:rPr>
                <w:b/>
              </w:rPr>
              <w:t>)</w:t>
            </w:r>
          </w:p>
          <w:p w:rsidR="00D21D06" w:rsidRPr="002C47BD" w:rsidRDefault="005C411F" w:rsidP="005C411F">
            <w:pPr>
              <w:rPr>
                <w:b/>
                <w:color w:val="FFFFFF"/>
              </w:rPr>
            </w:pPr>
            <w:r>
              <w:t xml:space="preserve">I have reflected on Church Teaching and can describe how this has affected my understanding of my value as a person, my awareness of the needs of others and my willingness to contribute to the common good. </w:t>
            </w:r>
          </w:p>
        </w:tc>
      </w:tr>
    </w:tbl>
    <w:p w:rsidR="00A46D25" w:rsidRPr="002C47BD" w:rsidRDefault="00A46D25" w:rsidP="000840F3">
      <w:pPr>
        <w:rPr>
          <w:sz w:val="16"/>
        </w:rPr>
      </w:pPr>
    </w:p>
    <w:p w:rsidR="00A46D25" w:rsidRPr="002C47BD" w:rsidRDefault="00A46D25" w:rsidP="000840F3">
      <w:pPr>
        <w:rPr>
          <w:sz w:val="16"/>
        </w:rPr>
      </w:pPr>
    </w:p>
    <w:p w:rsidR="00A46D25" w:rsidRPr="002C47BD" w:rsidRDefault="00A46D25"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80"/>
        </w:trPr>
        <w:tc>
          <w:tcPr>
            <w:tcW w:w="10548" w:type="dxa"/>
            <w:tcBorders>
              <w:bottom w:val="single" w:sz="4" w:space="0" w:color="auto"/>
            </w:tcBorders>
            <w:shd w:val="clear" w:color="auto" w:fill="000000"/>
          </w:tcPr>
          <w:p w:rsidR="000840F3" w:rsidRPr="002C47BD" w:rsidRDefault="000840F3" w:rsidP="009B472C">
            <w:pPr>
              <w:rPr>
                <w:b/>
                <w:bCs/>
                <w:color w:val="FFFFFF"/>
              </w:rPr>
            </w:pPr>
            <w:r w:rsidRPr="002C47BD">
              <w:rPr>
                <w:b/>
                <w:color w:val="FFFFFF"/>
              </w:rPr>
              <w:t>Experiences and Outcomes:</w:t>
            </w:r>
          </w:p>
        </w:tc>
      </w:tr>
      <w:tr w:rsidR="000840F3" w:rsidRPr="002C47BD">
        <w:trPr>
          <w:trHeight w:val="1115"/>
        </w:trPr>
        <w:tc>
          <w:tcPr>
            <w:tcW w:w="10548" w:type="dxa"/>
            <w:tcBorders>
              <w:top w:val="single" w:sz="4" w:space="0" w:color="auto"/>
            </w:tcBorders>
          </w:tcPr>
          <w:p w:rsidR="005C411F" w:rsidRDefault="005C411F" w:rsidP="005C411F">
            <w:pPr>
              <w:rPr>
                <w:b/>
              </w:rPr>
            </w:pPr>
            <w:r>
              <w:rPr>
                <w:b/>
              </w:rPr>
              <w:t>Signs of God (ii)</w:t>
            </w:r>
          </w:p>
          <w:p w:rsidR="005C411F" w:rsidRDefault="005C411F" w:rsidP="005C411F">
            <w:r w:rsidRPr="003D39BF">
              <w:t>I have explored, and can discuss, the main messages contained within one Church document which explains some aspects of Catholic Social Teaching.</w:t>
            </w:r>
          </w:p>
          <w:p w:rsidR="005C411F" w:rsidRDefault="005C411F" w:rsidP="005C411F"/>
          <w:p w:rsidR="005C411F" w:rsidRDefault="005C411F" w:rsidP="005C411F">
            <w:pPr>
              <w:rPr>
                <w:b/>
              </w:rPr>
            </w:pPr>
            <w:r>
              <w:rPr>
                <w:b/>
              </w:rPr>
              <w:t>Reign of God (</w:t>
            </w:r>
            <w:proofErr w:type="spellStart"/>
            <w:r>
              <w:rPr>
                <w:b/>
              </w:rPr>
              <w:t>i</w:t>
            </w:r>
            <w:proofErr w:type="spellEnd"/>
            <w:r>
              <w:rPr>
                <w:b/>
              </w:rPr>
              <w:t>)</w:t>
            </w:r>
          </w:p>
          <w:p w:rsidR="005C411F" w:rsidRDefault="005C411F" w:rsidP="005C411F">
            <w:r w:rsidRPr="003D39BF">
              <w:t>I have considered the Catholic vision of what it mean</w:t>
            </w:r>
            <w:r>
              <w:t>s to be human.</w:t>
            </w:r>
          </w:p>
          <w:p w:rsidR="005C411F" w:rsidRDefault="005C411F" w:rsidP="005C411F">
            <w:r>
              <w:t xml:space="preserve">I have explored the situations of </w:t>
            </w:r>
            <w:r w:rsidR="00A34A9E">
              <w:t>m</w:t>
            </w:r>
            <w:r>
              <w:t>oral challenge facing society about the value and dignity of the human person.</w:t>
            </w:r>
          </w:p>
          <w:p w:rsidR="005C411F" w:rsidRDefault="005C411F" w:rsidP="005C411F">
            <w:r>
              <w:t>I can describe the response of the Church to these challenges.</w:t>
            </w:r>
          </w:p>
          <w:p w:rsidR="00D21D06" w:rsidRPr="005C411F" w:rsidRDefault="005C411F" w:rsidP="00EE6820">
            <w:r>
              <w:t xml:space="preserve">In light of this learning, I have reflected upon my own response to these challenges. </w:t>
            </w:r>
          </w:p>
          <w:p w:rsidR="000840F3" w:rsidRPr="002C47BD" w:rsidRDefault="000840F3" w:rsidP="009B472C">
            <w:pPr>
              <w:rPr>
                <w:sz w:val="20"/>
                <w:szCs w:val="20"/>
              </w:rPr>
            </w:pP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80"/>
        </w:trPr>
        <w:tc>
          <w:tcPr>
            <w:tcW w:w="10548" w:type="dxa"/>
            <w:tcBorders>
              <w:bottom w:val="single" w:sz="4" w:space="0" w:color="auto"/>
            </w:tcBorders>
            <w:shd w:val="clear" w:color="auto" w:fill="000000"/>
          </w:tcPr>
          <w:p w:rsidR="000840F3" w:rsidRPr="00717FA3" w:rsidRDefault="00A46D25" w:rsidP="00A46D25">
            <w:pPr>
              <w:rPr>
                <w:b/>
                <w:bCs/>
                <w:color w:val="FFFFFF"/>
              </w:rPr>
            </w:pPr>
            <w:r w:rsidRPr="00717FA3">
              <w:rPr>
                <w:b/>
                <w:color w:val="FFFFFF"/>
              </w:rPr>
              <w:t>Learning I</w:t>
            </w:r>
            <w:r w:rsidR="000840F3" w:rsidRPr="00717FA3">
              <w:rPr>
                <w:b/>
                <w:color w:val="FFFFFF"/>
              </w:rPr>
              <w:t>ntentions</w:t>
            </w:r>
            <w:r w:rsidRPr="00717FA3">
              <w:rPr>
                <w:b/>
                <w:color w:val="FFFFFF"/>
              </w:rPr>
              <w:t>:</w:t>
            </w:r>
          </w:p>
        </w:tc>
      </w:tr>
      <w:tr w:rsidR="000840F3" w:rsidRPr="002C47BD">
        <w:trPr>
          <w:trHeight w:val="1115"/>
        </w:trPr>
        <w:tc>
          <w:tcPr>
            <w:tcW w:w="10548" w:type="dxa"/>
            <w:tcBorders>
              <w:top w:val="single" w:sz="4" w:space="0" w:color="auto"/>
            </w:tcBorders>
          </w:tcPr>
          <w:p w:rsidR="000840F3" w:rsidRPr="00717FA3" w:rsidRDefault="000840F3" w:rsidP="009B472C"/>
          <w:p w:rsidR="00717FA3" w:rsidRDefault="00A34A9E" w:rsidP="00717FA3">
            <w:pPr>
              <w:pStyle w:val="ListParagraph"/>
              <w:numPr>
                <w:ilvl w:val="0"/>
                <w:numId w:val="16"/>
              </w:numPr>
            </w:pPr>
            <w:r>
              <w:t xml:space="preserve">I am learning about </w:t>
            </w:r>
            <w:r w:rsidR="00717FA3">
              <w:t>Catholic Social Teaching.</w:t>
            </w:r>
          </w:p>
          <w:p w:rsidR="00717FA3" w:rsidRDefault="00CB3288" w:rsidP="00717FA3">
            <w:pPr>
              <w:pStyle w:val="ListParagraph"/>
              <w:numPr>
                <w:ilvl w:val="0"/>
                <w:numId w:val="16"/>
              </w:numPr>
            </w:pPr>
            <w:r>
              <w:rPr>
                <w:rFonts w:eastAsiaTheme="minorEastAsia"/>
              </w:rPr>
              <w:t>I am learning about</w:t>
            </w:r>
            <w:r w:rsidR="00717FA3" w:rsidRPr="00717FA3">
              <w:rPr>
                <w:rFonts w:eastAsiaTheme="minorEastAsia"/>
              </w:rPr>
              <w:t xml:space="preserve"> the four main principals of Catholic Social Teaching</w:t>
            </w:r>
            <w:r w:rsidR="00717FA3">
              <w:t>.</w:t>
            </w:r>
          </w:p>
          <w:p w:rsidR="00FA67AF" w:rsidRPr="00717FA3" w:rsidRDefault="0019582B" w:rsidP="00CB3288">
            <w:pPr>
              <w:pStyle w:val="ListParagraph"/>
              <w:numPr>
                <w:ilvl w:val="0"/>
                <w:numId w:val="16"/>
              </w:numPr>
            </w:pPr>
            <w:r>
              <w:rPr>
                <w:rFonts w:eastAsiaTheme="minorEastAsia"/>
              </w:rPr>
              <w:t xml:space="preserve">I </w:t>
            </w:r>
            <w:r w:rsidR="00CB3288">
              <w:rPr>
                <w:rFonts w:eastAsiaTheme="minorEastAsia"/>
              </w:rPr>
              <w:t>am learning to reflect on</w:t>
            </w:r>
            <w:r>
              <w:rPr>
                <w:rFonts w:eastAsiaTheme="minorEastAsia"/>
              </w:rPr>
              <w:t xml:space="preserve"> how the principles of Catholic Social Teaching can be applied to the Protected Characteristics in the Equalities Act</w:t>
            </w: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trPr>
          <w:trHeight w:val="280"/>
        </w:trPr>
        <w:tc>
          <w:tcPr>
            <w:tcW w:w="10548" w:type="dxa"/>
            <w:tcBorders>
              <w:bottom w:val="single" w:sz="4" w:space="0" w:color="auto"/>
            </w:tcBorders>
            <w:shd w:val="clear" w:color="auto" w:fill="000000"/>
          </w:tcPr>
          <w:p w:rsidR="00A46D25" w:rsidRPr="002C47BD" w:rsidRDefault="00A46D25" w:rsidP="006D3F0A">
            <w:pPr>
              <w:rPr>
                <w:b/>
                <w:bCs/>
                <w:color w:val="FFFFFF"/>
              </w:rPr>
            </w:pPr>
            <w:r w:rsidRPr="002C47BD">
              <w:rPr>
                <w:b/>
                <w:color w:val="FFFFFF"/>
              </w:rPr>
              <w:t>Success Criteria:</w:t>
            </w:r>
          </w:p>
        </w:tc>
      </w:tr>
      <w:tr w:rsidR="00A46D25" w:rsidRPr="002C47BD">
        <w:trPr>
          <w:trHeight w:val="1115"/>
        </w:trPr>
        <w:tc>
          <w:tcPr>
            <w:tcW w:w="10548" w:type="dxa"/>
            <w:tcBorders>
              <w:top w:val="single" w:sz="4" w:space="0" w:color="auto"/>
            </w:tcBorders>
          </w:tcPr>
          <w:p w:rsidR="00A34A9E" w:rsidRDefault="00A34A9E" w:rsidP="00A34A9E">
            <w:pPr>
              <w:pStyle w:val="ListParagraph"/>
              <w:numPr>
                <w:ilvl w:val="0"/>
                <w:numId w:val="16"/>
              </w:numPr>
            </w:pPr>
            <w:r>
              <w:t xml:space="preserve">I </w:t>
            </w:r>
            <w:r w:rsidR="00CB3288">
              <w:t>understand what the Church teaches about Catholic Social Teaching</w:t>
            </w:r>
            <w:r>
              <w:t>.</w:t>
            </w:r>
          </w:p>
          <w:p w:rsidR="00A34A9E" w:rsidRDefault="00A34A9E" w:rsidP="00A34A9E">
            <w:pPr>
              <w:pStyle w:val="ListParagraph"/>
              <w:numPr>
                <w:ilvl w:val="0"/>
                <w:numId w:val="16"/>
              </w:numPr>
            </w:pPr>
            <w:r>
              <w:rPr>
                <w:rFonts w:eastAsiaTheme="minorEastAsia"/>
              </w:rPr>
              <w:t xml:space="preserve">I can describe </w:t>
            </w:r>
            <w:r w:rsidRPr="00717FA3">
              <w:rPr>
                <w:rFonts w:eastAsiaTheme="minorEastAsia"/>
              </w:rPr>
              <w:t>the four main principals of Catholic Social Teaching</w:t>
            </w:r>
            <w:r>
              <w:t>.</w:t>
            </w:r>
          </w:p>
          <w:p w:rsidR="00AC22CD" w:rsidRPr="00CB3288" w:rsidRDefault="00A34A9E" w:rsidP="00D21D06">
            <w:pPr>
              <w:pStyle w:val="ListParagraph"/>
              <w:numPr>
                <w:ilvl w:val="0"/>
                <w:numId w:val="24"/>
              </w:numPr>
              <w:rPr>
                <w:sz w:val="20"/>
                <w:szCs w:val="20"/>
              </w:rPr>
            </w:pPr>
            <w:r>
              <w:rPr>
                <w:rFonts w:eastAsiaTheme="minorEastAsia"/>
              </w:rPr>
              <w:t>I can explain how the principles of Catholic Social Teaching can be applied to the Protected Characteristics in the Equalities Act</w:t>
            </w:r>
          </w:p>
        </w:tc>
      </w:tr>
    </w:tbl>
    <w:p w:rsidR="000840F3" w:rsidRPr="002C47BD" w:rsidRDefault="000840F3" w:rsidP="000840F3">
      <w:pPr>
        <w:rPr>
          <w:sz w:val="16"/>
        </w:rPr>
      </w:pPr>
    </w:p>
    <w:p w:rsidR="000840F3" w:rsidRPr="002C47BD" w:rsidRDefault="000840F3" w:rsidP="000840F3">
      <w:pPr>
        <w:rPr>
          <w:sz w:val="16"/>
        </w:rPr>
      </w:pPr>
    </w:p>
    <w:p w:rsidR="000840F3" w:rsidRPr="002C47BD" w:rsidRDefault="000840F3" w:rsidP="000840F3">
      <w:pPr>
        <w:rPr>
          <w:sz w:val="16"/>
        </w:rPr>
      </w:pPr>
    </w:p>
    <w:tbl>
      <w:tblPr>
        <w:tblpPr w:leftFromText="180" w:rightFromText="180" w:vertAnchor="text" w:horzAnchor="margin"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trPr>
          <w:trHeight w:val="360"/>
        </w:trPr>
        <w:tc>
          <w:tcPr>
            <w:tcW w:w="10548" w:type="dxa"/>
            <w:tcBorders>
              <w:bottom w:val="single" w:sz="4" w:space="0" w:color="auto"/>
            </w:tcBorders>
            <w:shd w:val="clear" w:color="auto" w:fill="000000"/>
          </w:tcPr>
          <w:p w:rsidR="00A46D25" w:rsidRPr="002C47BD" w:rsidRDefault="00A46D25" w:rsidP="00A46D25">
            <w:pPr>
              <w:rPr>
                <w:color w:val="FFFFFF"/>
              </w:rPr>
            </w:pPr>
            <w:r w:rsidRPr="002C47BD">
              <w:rPr>
                <w:b/>
                <w:color w:val="FFFFFF"/>
              </w:rPr>
              <w:lastRenderedPageBreak/>
              <w:t>Key Vocabulary from TIOF:</w:t>
            </w:r>
          </w:p>
        </w:tc>
      </w:tr>
      <w:tr w:rsidR="00A46D25" w:rsidRPr="002C47BD">
        <w:trPr>
          <w:trHeight w:val="780"/>
        </w:trPr>
        <w:tc>
          <w:tcPr>
            <w:tcW w:w="10548" w:type="dxa"/>
            <w:tcBorders>
              <w:top w:val="single" w:sz="4" w:space="0" w:color="auto"/>
            </w:tcBorders>
          </w:tcPr>
          <w:p w:rsidR="00A46D25" w:rsidRPr="002C47BD" w:rsidRDefault="00A46D25" w:rsidP="00A46D25">
            <w:pPr>
              <w:rPr>
                <w:b/>
                <w:sz w:val="20"/>
                <w:szCs w:val="20"/>
              </w:rPr>
            </w:pPr>
          </w:p>
          <w:p w:rsidR="00A46D25" w:rsidRPr="002C47BD" w:rsidRDefault="00A46D25" w:rsidP="00A46D25">
            <w:pPr>
              <w:rPr>
                <w:b/>
                <w:sz w:val="20"/>
                <w:szCs w:val="20"/>
              </w:rPr>
            </w:pPr>
          </w:p>
        </w:tc>
      </w:tr>
    </w:tbl>
    <w:p w:rsidR="00A46D25" w:rsidRPr="002C47BD" w:rsidRDefault="00A46D25" w:rsidP="000840F3"/>
    <w:p w:rsidR="000840F3" w:rsidRPr="002C47BD" w:rsidRDefault="000840F3" w:rsidP="000840F3">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47"/>
        </w:trPr>
        <w:tc>
          <w:tcPr>
            <w:tcW w:w="10548" w:type="dxa"/>
            <w:tcBorders>
              <w:bottom w:val="single" w:sz="4" w:space="0" w:color="auto"/>
            </w:tcBorders>
            <w:shd w:val="clear" w:color="auto" w:fill="000000"/>
          </w:tcPr>
          <w:p w:rsidR="000840F3" w:rsidRPr="002C47BD" w:rsidRDefault="000840F3" w:rsidP="00A46D25">
            <w:pPr>
              <w:rPr>
                <w:b/>
                <w:i/>
              </w:rPr>
            </w:pPr>
            <w:r w:rsidRPr="002C47BD">
              <w:rPr>
                <w:b/>
              </w:rPr>
              <w:t xml:space="preserve">Planning Outline (including </w:t>
            </w:r>
            <w:r w:rsidR="00A46D25" w:rsidRPr="002C47BD">
              <w:rPr>
                <w:b/>
              </w:rPr>
              <w:t>what pupils could write /say/make/do as a result of learning):</w:t>
            </w:r>
          </w:p>
        </w:tc>
      </w:tr>
      <w:tr w:rsidR="000840F3" w:rsidRPr="002C47BD">
        <w:trPr>
          <w:trHeight w:val="2740"/>
        </w:trPr>
        <w:tc>
          <w:tcPr>
            <w:tcW w:w="10548" w:type="dxa"/>
            <w:tcBorders>
              <w:top w:val="single" w:sz="4" w:space="0" w:color="auto"/>
            </w:tcBorders>
          </w:tcPr>
          <w:p w:rsidR="003F2771" w:rsidRPr="00222394" w:rsidRDefault="003F2771" w:rsidP="004A461D">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 xml:space="preserve">This learning plan is intended to form part of </w:t>
            </w:r>
            <w:r w:rsidR="00717FA3" w:rsidRPr="00222394">
              <w:rPr>
                <w:rFonts w:asciiTheme="minorHAnsi" w:hAnsiTheme="minorHAnsi"/>
              </w:rPr>
              <w:t>a</w:t>
            </w:r>
            <w:r w:rsidRPr="00222394">
              <w:rPr>
                <w:rFonts w:asciiTheme="minorHAnsi" w:hAnsiTheme="minorHAnsi"/>
              </w:rPr>
              <w:t xml:space="preserve"> holistic learning journey for pupils which focuses on addressing discrimination and prejudice based bullying. The learning starts in Early Level and continues through to Senior Phase.</w:t>
            </w:r>
          </w:p>
          <w:p w:rsidR="00CC0206" w:rsidRPr="00222394" w:rsidRDefault="00CC0206" w:rsidP="00CC0206">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 xml:space="preserve">In Senior Phase the themes of this </w:t>
            </w:r>
            <w:r w:rsidR="00717FA3" w:rsidRPr="00222394">
              <w:rPr>
                <w:rFonts w:asciiTheme="minorHAnsi" w:hAnsiTheme="minorHAnsi"/>
              </w:rPr>
              <w:t>learning</w:t>
            </w:r>
            <w:r w:rsidRPr="00222394">
              <w:rPr>
                <w:rFonts w:asciiTheme="minorHAnsi" w:hAnsiTheme="minorHAnsi"/>
              </w:rPr>
              <w:t xml:space="preserve"> journey are:</w:t>
            </w:r>
          </w:p>
          <w:p w:rsidR="00CC0206" w:rsidRPr="00222394" w:rsidRDefault="00CC0206" w:rsidP="00CC0206">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This theme compliments the learning and teaching outlined in “Called to Love” and should be used in conjunction with the a</w:t>
            </w:r>
            <w:r w:rsidR="00717FA3" w:rsidRPr="00222394">
              <w:rPr>
                <w:rFonts w:asciiTheme="minorHAnsi" w:hAnsiTheme="minorHAnsi"/>
              </w:rPr>
              <w:t xml:space="preserve">ctivities and resources for S4: </w:t>
            </w:r>
            <w:r w:rsidR="00717FA3" w:rsidRPr="00222394">
              <w:rPr>
                <w:rFonts w:asciiTheme="minorHAnsi" w:hAnsiTheme="minorHAnsi"/>
                <w:b/>
              </w:rPr>
              <w:t>Committed in Love</w:t>
            </w:r>
          </w:p>
          <w:p w:rsidR="00CC0206" w:rsidRPr="00222394" w:rsidRDefault="00CC0206" w:rsidP="00CC0206">
            <w:pPr>
              <w:rPr>
                <w:rFonts w:asciiTheme="minorHAnsi" w:hAnsiTheme="minorHAnsi"/>
              </w:rPr>
            </w:pPr>
          </w:p>
          <w:p w:rsidR="00717FA3" w:rsidRPr="00222394" w:rsidRDefault="00717FA3" w:rsidP="00CC0206">
            <w:pPr>
              <w:rPr>
                <w:rFonts w:asciiTheme="minorHAnsi" w:hAnsiTheme="minorHAnsi"/>
                <w:b/>
              </w:rPr>
            </w:pPr>
            <w:r w:rsidRPr="00222394">
              <w:rPr>
                <w:rFonts w:asciiTheme="minorHAnsi" w:hAnsiTheme="minorHAnsi"/>
                <w:b/>
              </w:rPr>
              <w:t>Part One: What is Catholic Social Teaching?</w:t>
            </w:r>
          </w:p>
          <w:p w:rsidR="00717FA3" w:rsidRPr="00222394" w:rsidRDefault="00717FA3" w:rsidP="00CC0206">
            <w:pPr>
              <w:rPr>
                <w:rFonts w:asciiTheme="minorHAnsi" w:hAnsiTheme="minorHAnsi"/>
                <w:b/>
              </w:rPr>
            </w:pPr>
          </w:p>
          <w:p w:rsidR="00717FA3" w:rsidRPr="00222394" w:rsidRDefault="00717FA3" w:rsidP="00CC0206">
            <w:pPr>
              <w:rPr>
                <w:rFonts w:asciiTheme="minorHAnsi" w:hAnsiTheme="minorHAnsi"/>
                <w:b/>
              </w:rPr>
            </w:pPr>
            <w:r w:rsidRPr="00222394">
              <w:rPr>
                <w:rFonts w:asciiTheme="minorHAnsi" w:hAnsiTheme="minorHAnsi"/>
                <w:b/>
              </w:rPr>
              <w:t>Resource</w:t>
            </w:r>
            <w:r w:rsidR="004D6F30" w:rsidRPr="00222394">
              <w:rPr>
                <w:rFonts w:asciiTheme="minorHAnsi" w:hAnsiTheme="minorHAnsi"/>
                <w:b/>
              </w:rPr>
              <w:t>: PowerPoint slides 1, 2 and 3,</w:t>
            </w:r>
            <w:r w:rsidRPr="00222394">
              <w:rPr>
                <w:rFonts w:asciiTheme="minorHAnsi" w:hAnsiTheme="minorHAnsi"/>
                <w:b/>
              </w:rPr>
              <w:t xml:space="preserve"> handout “Pope Francis writes to young people about Catholic Social Teaching”</w:t>
            </w:r>
            <w:r w:rsidR="004D6F30" w:rsidRPr="00222394">
              <w:rPr>
                <w:rFonts w:asciiTheme="minorHAnsi" w:hAnsiTheme="minorHAnsi"/>
                <w:b/>
              </w:rPr>
              <w:t xml:space="preserve"> and video clip “Catholic Social Teaching in 3 Minutes”</w:t>
            </w:r>
          </w:p>
          <w:p w:rsidR="00717FA3" w:rsidRPr="00222394" w:rsidRDefault="00717FA3" w:rsidP="00CC0206">
            <w:pPr>
              <w:rPr>
                <w:rFonts w:asciiTheme="minorHAnsi" w:hAnsiTheme="minorHAnsi"/>
                <w:b/>
              </w:rPr>
            </w:pPr>
          </w:p>
          <w:p w:rsidR="00CC0206" w:rsidRPr="00222394" w:rsidRDefault="00CC0206" w:rsidP="00CC0206">
            <w:pPr>
              <w:rPr>
                <w:rFonts w:asciiTheme="minorHAnsi" w:hAnsiTheme="minorHAnsi"/>
                <w:b/>
              </w:rPr>
            </w:pPr>
            <w:r w:rsidRPr="00222394">
              <w:rPr>
                <w:rFonts w:asciiTheme="minorHAnsi" w:hAnsiTheme="minorHAnsi"/>
                <w:b/>
              </w:rPr>
              <w:t>Prayer to begin the lesson with:</w:t>
            </w:r>
          </w:p>
          <w:p w:rsidR="00717FA3" w:rsidRPr="00222394" w:rsidRDefault="00717FA3" w:rsidP="00CC0206">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Dear Lord,</w:t>
            </w:r>
          </w:p>
          <w:p w:rsidR="00CC0206" w:rsidRPr="00222394" w:rsidRDefault="00CC0206" w:rsidP="00CC0206">
            <w:pPr>
              <w:rPr>
                <w:rFonts w:asciiTheme="minorHAnsi" w:hAnsiTheme="minorHAnsi"/>
              </w:rPr>
            </w:pPr>
            <w:r w:rsidRPr="00222394">
              <w:rPr>
                <w:rFonts w:asciiTheme="minorHAnsi" w:hAnsiTheme="minorHAnsi"/>
              </w:rPr>
              <w:t xml:space="preserve">During your life on earth you were often in the company of the poor, the outcasts, the working people, the lepers and the widows - those who had nothing to give you in a material sense. </w:t>
            </w:r>
          </w:p>
          <w:p w:rsidR="00CC0206" w:rsidRPr="00222394" w:rsidRDefault="00CC0206" w:rsidP="00CC0206">
            <w:pPr>
              <w:rPr>
                <w:rFonts w:asciiTheme="minorHAnsi" w:hAnsiTheme="minorHAnsi"/>
              </w:rPr>
            </w:pPr>
            <w:r w:rsidRPr="00222394">
              <w:rPr>
                <w:rFonts w:asciiTheme="minorHAnsi" w:hAnsiTheme="minorHAnsi"/>
              </w:rPr>
              <w:t xml:space="preserve">Give us respect and compassion for those who struggle with material poverty.  </w:t>
            </w:r>
          </w:p>
          <w:p w:rsidR="00CC0206" w:rsidRPr="00222394" w:rsidRDefault="00717FA3" w:rsidP="00CC0206">
            <w:pPr>
              <w:rPr>
                <w:rFonts w:asciiTheme="minorHAnsi" w:hAnsiTheme="minorHAnsi"/>
              </w:rPr>
            </w:pPr>
            <w:r w:rsidRPr="00222394">
              <w:rPr>
                <w:rFonts w:asciiTheme="minorHAnsi" w:hAnsiTheme="minorHAnsi"/>
              </w:rPr>
              <w:t>Increase our awareness of</w:t>
            </w:r>
            <w:r w:rsidR="00CC0206" w:rsidRPr="00222394">
              <w:rPr>
                <w:rFonts w:asciiTheme="minorHAnsi" w:hAnsiTheme="minorHAnsi"/>
              </w:rPr>
              <w:t xml:space="preserve"> those who are struggling in our communities and around the world.  </w:t>
            </w:r>
          </w:p>
          <w:p w:rsidR="00CC0206" w:rsidRPr="00222394" w:rsidRDefault="00CC0206" w:rsidP="00CC0206">
            <w:pPr>
              <w:rPr>
                <w:rFonts w:asciiTheme="minorHAnsi" w:hAnsiTheme="minorHAnsi"/>
              </w:rPr>
            </w:pPr>
            <w:r w:rsidRPr="00222394">
              <w:rPr>
                <w:rFonts w:asciiTheme="minorHAnsi" w:hAnsiTheme="minorHAnsi"/>
              </w:rPr>
              <w:t>Teach us to be generous and always ready to share what we have with others here at school, at home and in our communities. Amen.</w:t>
            </w:r>
          </w:p>
          <w:p w:rsidR="00717FA3" w:rsidRPr="00222394" w:rsidRDefault="00717FA3" w:rsidP="00717FA3">
            <w:pPr>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Prior learning - ask students what they know about Catholic Social Teaching.</w:t>
            </w:r>
          </w:p>
          <w:p w:rsidR="00717FA3" w:rsidRPr="00222394" w:rsidRDefault="00717FA3" w:rsidP="00717FA3">
            <w:pPr>
              <w:rPr>
                <w:rFonts w:asciiTheme="minorHAnsi" w:hAnsiTheme="minorHAnsi"/>
              </w:rPr>
            </w:pPr>
            <w:r w:rsidRPr="00222394">
              <w:rPr>
                <w:rFonts w:asciiTheme="minorHAnsi" w:hAnsiTheme="minorHAnsi"/>
              </w:rPr>
              <w:t>Clicking the image to play the video. Points to draw out from the video:</w:t>
            </w:r>
          </w:p>
          <w:p w:rsidR="00717FA3" w:rsidRPr="00222394" w:rsidRDefault="00717FA3" w:rsidP="00717FA3">
            <w:pPr>
              <w:numPr>
                <w:ilvl w:val="0"/>
                <w:numId w:val="15"/>
              </w:numPr>
              <w:rPr>
                <w:rFonts w:asciiTheme="minorHAnsi" w:hAnsiTheme="minorHAnsi"/>
              </w:rPr>
            </w:pPr>
            <w:r w:rsidRPr="00222394">
              <w:rPr>
                <w:rFonts w:asciiTheme="minorHAnsi" w:hAnsiTheme="minorHAnsi"/>
              </w:rPr>
              <w:t xml:space="preserve">The kind of issues that Catholic Social Teaching addresses (poverty, injustice, migration, the environment etc.) </w:t>
            </w:r>
          </w:p>
          <w:p w:rsidR="00717FA3" w:rsidRPr="00222394" w:rsidRDefault="00717FA3" w:rsidP="00717FA3">
            <w:pPr>
              <w:numPr>
                <w:ilvl w:val="0"/>
                <w:numId w:val="15"/>
              </w:numPr>
              <w:rPr>
                <w:rFonts w:asciiTheme="minorHAnsi" w:hAnsiTheme="minorHAnsi"/>
              </w:rPr>
            </w:pPr>
            <w:r w:rsidRPr="00222394">
              <w:rPr>
                <w:rFonts w:asciiTheme="minorHAnsi" w:hAnsiTheme="minorHAnsi"/>
              </w:rPr>
              <w:t>CST is drawn from lots of sources: scripture, papal encyclicals (letters), writings of saints etc.</w:t>
            </w:r>
          </w:p>
          <w:p w:rsidR="00717FA3" w:rsidRPr="00222394" w:rsidRDefault="00717FA3" w:rsidP="00717FA3">
            <w:pPr>
              <w:numPr>
                <w:ilvl w:val="0"/>
                <w:numId w:val="15"/>
              </w:numPr>
              <w:rPr>
                <w:rFonts w:asciiTheme="minorHAnsi" w:hAnsiTheme="minorHAnsi"/>
              </w:rPr>
            </w:pPr>
            <w:r w:rsidRPr="00222394">
              <w:rPr>
                <w:rFonts w:asciiTheme="minorHAnsi" w:hAnsiTheme="minorHAnsi"/>
              </w:rPr>
              <w:t>That CST looks at the issues that affect us today in light of the scripture.</w:t>
            </w:r>
          </w:p>
          <w:p w:rsidR="00717FA3" w:rsidRPr="00222394" w:rsidRDefault="00717FA3" w:rsidP="00717FA3">
            <w:pPr>
              <w:numPr>
                <w:ilvl w:val="0"/>
                <w:numId w:val="15"/>
              </w:numPr>
              <w:rPr>
                <w:rFonts w:asciiTheme="minorHAnsi" w:hAnsiTheme="minorHAnsi"/>
              </w:rPr>
            </w:pPr>
            <w:r w:rsidRPr="00222394">
              <w:rPr>
                <w:rFonts w:asciiTheme="minorHAnsi" w:hAnsiTheme="minorHAnsi"/>
              </w:rPr>
              <w:t xml:space="preserve">Any of the 7 themes of CST: </w:t>
            </w:r>
          </w:p>
          <w:p w:rsidR="00717FA3" w:rsidRPr="00222394" w:rsidRDefault="00717FA3" w:rsidP="00717FA3">
            <w:pPr>
              <w:numPr>
                <w:ilvl w:val="1"/>
                <w:numId w:val="15"/>
              </w:numPr>
              <w:rPr>
                <w:rFonts w:asciiTheme="minorHAnsi" w:hAnsiTheme="minorHAnsi"/>
              </w:rPr>
            </w:pPr>
            <w:r w:rsidRPr="00222394">
              <w:rPr>
                <w:rFonts w:asciiTheme="minorHAnsi" w:hAnsiTheme="minorHAnsi"/>
              </w:rPr>
              <w:t>Life and dignity of the human person,</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call to family, community and participation, </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rights and responsibilities, </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the dignity of work and the rights of workers </w:t>
            </w:r>
          </w:p>
          <w:p w:rsidR="00717FA3" w:rsidRPr="00222394" w:rsidRDefault="00717FA3" w:rsidP="00717FA3">
            <w:pPr>
              <w:numPr>
                <w:ilvl w:val="1"/>
                <w:numId w:val="15"/>
              </w:numPr>
              <w:rPr>
                <w:rFonts w:asciiTheme="minorHAnsi" w:hAnsiTheme="minorHAnsi"/>
              </w:rPr>
            </w:pPr>
            <w:r w:rsidRPr="00222394">
              <w:rPr>
                <w:rFonts w:asciiTheme="minorHAnsi" w:hAnsiTheme="minorHAnsi"/>
              </w:rPr>
              <w:t>option for the poor and vulnerable</w:t>
            </w:r>
          </w:p>
          <w:p w:rsidR="00717FA3" w:rsidRPr="00222394" w:rsidRDefault="00717FA3" w:rsidP="00717FA3">
            <w:pPr>
              <w:numPr>
                <w:ilvl w:val="1"/>
                <w:numId w:val="15"/>
              </w:numPr>
              <w:rPr>
                <w:rFonts w:asciiTheme="minorHAnsi" w:hAnsiTheme="minorHAnsi"/>
              </w:rPr>
            </w:pPr>
            <w:r w:rsidRPr="00222394">
              <w:rPr>
                <w:rFonts w:asciiTheme="minorHAnsi" w:hAnsiTheme="minorHAnsi"/>
              </w:rPr>
              <w:t>Solidarity</w:t>
            </w:r>
          </w:p>
          <w:p w:rsidR="00717FA3" w:rsidRPr="00222394" w:rsidRDefault="00717FA3" w:rsidP="00717FA3">
            <w:pPr>
              <w:numPr>
                <w:ilvl w:val="1"/>
                <w:numId w:val="15"/>
              </w:numPr>
              <w:rPr>
                <w:rFonts w:asciiTheme="minorHAnsi" w:hAnsiTheme="minorHAnsi"/>
              </w:rPr>
            </w:pPr>
            <w:r w:rsidRPr="00222394">
              <w:rPr>
                <w:rFonts w:asciiTheme="minorHAnsi" w:hAnsiTheme="minorHAnsi"/>
              </w:rPr>
              <w:t>care for God’s creation.</w:t>
            </w:r>
          </w:p>
          <w:p w:rsidR="00717FA3" w:rsidRPr="00222394" w:rsidRDefault="00717FA3" w:rsidP="00717FA3">
            <w:pPr>
              <w:ind w:left="1440"/>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 xml:space="preserve">Activity: What does Pope Francis say to young people about Catholic Social Teaching? Give out handout entitled: </w:t>
            </w:r>
            <w:r w:rsidRPr="00222394">
              <w:rPr>
                <w:rFonts w:asciiTheme="minorHAnsi" w:hAnsiTheme="minorHAnsi"/>
                <w:b/>
                <w:bCs/>
              </w:rPr>
              <w:t xml:space="preserve">Pope Francis writes to young people about Catholic Social Teaching. </w:t>
            </w:r>
            <w:r w:rsidRPr="00222394">
              <w:rPr>
                <w:rFonts w:asciiTheme="minorHAnsi" w:hAnsiTheme="minorHAnsi"/>
              </w:rPr>
              <w:t xml:space="preserve">This is a summarised version of the letter that appears at the beginning of the DOCAT (a book for young people about Catholic Social Teaching). Emphasise that he is speaking to each one of them. There is a speech bubble as part of each paragraph to allow students to summarise each part of the letter and enable them to give structured feedback at the end of the activity. </w:t>
            </w:r>
          </w:p>
          <w:p w:rsidR="004A461D" w:rsidRPr="00222394" w:rsidRDefault="004A461D" w:rsidP="00ED0BDB">
            <w:pPr>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After activity feedback:</w:t>
            </w:r>
          </w:p>
          <w:p w:rsidR="00717FA3" w:rsidRPr="00222394" w:rsidRDefault="00717FA3" w:rsidP="00717FA3">
            <w:pPr>
              <w:rPr>
                <w:rFonts w:asciiTheme="minorHAnsi" w:hAnsiTheme="minorHAnsi"/>
              </w:rPr>
            </w:pPr>
            <w:r w:rsidRPr="00222394">
              <w:rPr>
                <w:rFonts w:asciiTheme="minorHAnsi" w:hAnsiTheme="minorHAnsi"/>
              </w:rPr>
              <w:t xml:space="preserve">The development of Catholic social teaching will always be ongoing because our development as a society is always ongoing. </w:t>
            </w:r>
          </w:p>
          <w:p w:rsidR="004D6F30" w:rsidRPr="00222394" w:rsidRDefault="004D6F30" w:rsidP="00717FA3">
            <w:pPr>
              <w:rPr>
                <w:rFonts w:asciiTheme="minorHAnsi" w:hAnsiTheme="minorHAnsi"/>
              </w:rPr>
            </w:pPr>
          </w:p>
          <w:p w:rsidR="004D6F30" w:rsidRPr="00222394" w:rsidRDefault="004D6F30" w:rsidP="00717FA3">
            <w:pPr>
              <w:rPr>
                <w:rFonts w:asciiTheme="minorHAnsi" w:hAnsiTheme="minorHAnsi"/>
              </w:rPr>
            </w:pPr>
          </w:p>
          <w:p w:rsidR="00717FA3" w:rsidRPr="00222394" w:rsidRDefault="00717FA3" w:rsidP="00ED0BDB">
            <w:pPr>
              <w:rPr>
                <w:rFonts w:asciiTheme="minorHAnsi" w:hAnsiTheme="minorHAnsi"/>
                <w:b/>
              </w:rPr>
            </w:pPr>
            <w:r w:rsidRPr="00222394">
              <w:rPr>
                <w:rFonts w:asciiTheme="minorHAnsi" w:hAnsiTheme="minorHAnsi"/>
                <w:b/>
              </w:rPr>
              <w:t>Part Two: What are the Four Principles of Catholic Social Teaching?</w:t>
            </w:r>
          </w:p>
          <w:p w:rsidR="00D21D06" w:rsidRPr="00222394" w:rsidRDefault="00D21D06" w:rsidP="00ED0BDB">
            <w:pPr>
              <w:rPr>
                <w:rFonts w:asciiTheme="minorHAnsi" w:hAnsiTheme="minorHAnsi"/>
              </w:rPr>
            </w:pPr>
          </w:p>
          <w:p w:rsidR="00D21D06" w:rsidRPr="00222394" w:rsidRDefault="00717FA3" w:rsidP="00ED0BDB">
            <w:pPr>
              <w:rPr>
                <w:rFonts w:asciiTheme="minorHAnsi" w:hAnsiTheme="minorHAnsi"/>
                <w:b/>
              </w:rPr>
            </w:pPr>
            <w:r w:rsidRPr="00222394">
              <w:rPr>
                <w:rFonts w:asciiTheme="minorHAnsi" w:hAnsiTheme="minorHAnsi"/>
                <w:b/>
              </w:rPr>
              <w:t xml:space="preserve">Resource: PowerPoint slides </w:t>
            </w:r>
            <w:r w:rsidR="004D6F30" w:rsidRPr="00222394">
              <w:rPr>
                <w:rFonts w:asciiTheme="minorHAnsi" w:hAnsiTheme="minorHAnsi"/>
                <w:b/>
              </w:rPr>
              <w:t>4-12</w:t>
            </w:r>
          </w:p>
          <w:p w:rsidR="00222394" w:rsidRPr="00222394" w:rsidRDefault="00222394" w:rsidP="00ED0BDB">
            <w:pPr>
              <w:rPr>
                <w:rFonts w:asciiTheme="minorHAnsi" w:hAnsiTheme="minorHAnsi"/>
                <w:b/>
              </w:rPr>
            </w:pPr>
          </w:p>
          <w:p w:rsidR="00222394" w:rsidRPr="00222394" w:rsidRDefault="00222394" w:rsidP="00ED0BDB">
            <w:pPr>
              <w:rPr>
                <w:rFonts w:asciiTheme="minorHAnsi" w:hAnsiTheme="minorHAnsi"/>
                <w:b/>
              </w:rPr>
            </w:pPr>
            <w:r w:rsidRPr="00222394">
              <w:rPr>
                <w:rFonts w:asciiTheme="minorHAnsi" w:hAnsiTheme="minorHAnsi"/>
                <w:b/>
              </w:rPr>
              <w:t>Prayer:</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Holy Spirit,</w:t>
            </w:r>
            <w:r w:rsidRPr="00222394">
              <w:rPr>
                <w:rFonts w:asciiTheme="minorHAnsi" w:hAnsiTheme="minorHAnsi"/>
                <w:lang w:eastAsia="en-GB"/>
              </w:rPr>
              <w:br/>
              <w:t xml:space="preserve">     We praise and thank you! </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You anoint us to</w:t>
            </w:r>
            <w:r w:rsidRPr="00222394">
              <w:rPr>
                <w:rFonts w:asciiTheme="minorHAnsi" w:hAnsiTheme="minorHAnsi"/>
                <w:lang w:eastAsia="en-GB"/>
              </w:rPr>
              <w:br/>
              <w:t>     bring glad tidings to the poor</w:t>
            </w:r>
            <w:r w:rsidRPr="00222394">
              <w:rPr>
                <w:rFonts w:asciiTheme="minorHAnsi" w:hAnsiTheme="minorHAnsi"/>
                <w:lang w:eastAsia="en-GB"/>
              </w:rPr>
              <w:br/>
              <w:t>     proclaim liberty to captives</w:t>
            </w:r>
            <w:r w:rsidRPr="00222394">
              <w:rPr>
                <w:rFonts w:asciiTheme="minorHAnsi" w:hAnsiTheme="minorHAnsi"/>
                <w:lang w:eastAsia="en-GB"/>
              </w:rPr>
              <w:br/>
              <w:t>     recover sight for the blind</w:t>
            </w:r>
            <w:r w:rsidRPr="00222394">
              <w:rPr>
                <w:rFonts w:asciiTheme="minorHAnsi" w:hAnsiTheme="minorHAnsi"/>
                <w:lang w:eastAsia="en-GB"/>
              </w:rPr>
              <w:br/>
              <w:t>     free the oppressed</w:t>
            </w:r>
            <w:r w:rsidRPr="00222394">
              <w:rPr>
                <w:rFonts w:asciiTheme="minorHAnsi" w:hAnsiTheme="minorHAnsi"/>
                <w:lang w:eastAsia="en-GB"/>
              </w:rPr>
              <w:br/>
              <w:t>     and build communities in keeping</w:t>
            </w:r>
            <w:r w:rsidRPr="00222394">
              <w:rPr>
                <w:rFonts w:asciiTheme="minorHAnsi" w:hAnsiTheme="minorHAnsi"/>
                <w:lang w:eastAsia="en-GB"/>
              </w:rPr>
              <w:br/>
              <w:t>     with God's vision of justice.</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Show us how to be</w:t>
            </w:r>
            <w:r w:rsidRPr="00222394">
              <w:rPr>
                <w:rFonts w:asciiTheme="minorHAnsi" w:hAnsiTheme="minorHAnsi"/>
                <w:lang w:eastAsia="en-GB"/>
              </w:rPr>
              <w:br/>
              <w:t>     light of the world</w:t>
            </w:r>
            <w:r w:rsidRPr="00222394">
              <w:rPr>
                <w:rFonts w:asciiTheme="minorHAnsi" w:hAnsiTheme="minorHAnsi"/>
                <w:lang w:eastAsia="en-GB"/>
              </w:rPr>
              <w:br/>
              <w:t>     salt of the earth</w:t>
            </w:r>
            <w:r w:rsidRPr="00222394">
              <w:rPr>
                <w:rFonts w:asciiTheme="minorHAnsi" w:hAnsiTheme="minorHAnsi"/>
                <w:lang w:eastAsia="en-GB"/>
              </w:rPr>
              <w:br/>
              <w:t>     seeds that sprout love</w:t>
            </w:r>
            <w:r w:rsidRPr="00222394">
              <w:rPr>
                <w:rFonts w:asciiTheme="minorHAnsi" w:hAnsiTheme="minorHAnsi"/>
                <w:lang w:eastAsia="en-GB"/>
              </w:rPr>
              <w:br/>
              <w:t>     and leaven that infuses humanity</w:t>
            </w:r>
            <w:r w:rsidRPr="00222394">
              <w:rPr>
                <w:rFonts w:asciiTheme="minorHAnsi" w:hAnsiTheme="minorHAnsi"/>
                <w:lang w:eastAsia="en-GB"/>
              </w:rPr>
              <w:br/>
              <w:t>     with the desire to promote</w:t>
            </w:r>
            <w:r w:rsidRPr="00222394">
              <w:rPr>
                <w:rFonts w:asciiTheme="minorHAnsi" w:hAnsiTheme="minorHAnsi"/>
                <w:lang w:eastAsia="en-GB"/>
              </w:rPr>
              <w:br/>
              <w:t>     human dignity and solidarity.</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Help us to listen so that</w:t>
            </w:r>
            <w:r w:rsidRPr="00222394">
              <w:rPr>
                <w:rFonts w:asciiTheme="minorHAnsi" w:hAnsiTheme="minorHAnsi"/>
                <w:lang w:eastAsia="en-GB"/>
              </w:rPr>
              <w:br/>
              <w:t>     those in poverty can lead our efforts to</w:t>
            </w:r>
            <w:r w:rsidRPr="00222394">
              <w:rPr>
                <w:rFonts w:asciiTheme="minorHAnsi" w:hAnsiTheme="minorHAnsi"/>
                <w:lang w:eastAsia="en-GB"/>
              </w:rPr>
              <w:br/>
              <w:t>     proclaim a more hopeful vision</w:t>
            </w:r>
            <w:r w:rsidRPr="00222394">
              <w:rPr>
                <w:rFonts w:asciiTheme="minorHAnsi" w:hAnsiTheme="minorHAnsi"/>
                <w:lang w:eastAsia="en-GB"/>
              </w:rPr>
              <w:br/>
              <w:t>     liberate captives from injustice</w:t>
            </w:r>
            <w:r w:rsidRPr="00222394">
              <w:rPr>
                <w:rFonts w:asciiTheme="minorHAnsi" w:hAnsiTheme="minorHAnsi"/>
                <w:lang w:eastAsia="en-GB"/>
              </w:rPr>
              <w:br/>
              <w:t>     heal the blindness of the powerful</w:t>
            </w:r>
            <w:r w:rsidRPr="00222394">
              <w:rPr>
                <w:rFonts w:asciiTheme="minorHAnsi" w:hAnsiTheme="minorHAnsi"/>
                <w:lang w:eastAsia="en-GB"/>
              </w:rPr>
              <w:br/>
              <w:t>     free us all from self-centeredness</w:t>
            </w:r>
            <w:r w:rsidRPr="00222394">
              <w:rPr>
                <w:rFonts w:asciiTheme="minorHAnsi" w:hAnsiTheme="minorHAnsi"/>
                <w:lang w:eastAsia="en-GB"/>
              </w:rPr>
              <w:br/>
              <w:t>     and build community to overcome poverty.</w:t>
            </w:r>
          </w:p>
          <w:p w:rsidR="004D6F30"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Amen.</w:t>
            </w:r>
          </w:p>
          <w:p w:rsidR="004D6F30" w:rsidRPr="00222394" w:rsidRDefault="004D6F30" w:rsidP="004D6F30">
            <w:pPr>
              <w:rPr>
                <w:rFonts w:asciiTheme="minorHAnsi" w:hAnsiTheme="minorHAnsi"/>
              </w:rPr>
            </w:pPr>
            <w:r w:rsidRPr="00222394">
              <w:rPr>
                <w:rFonts w:asciiTheme="minorHAnsi" w:hAnsiTheme="minorHAnsi"/>
              </w:rPr>
              <w:t>This next part will focus on the four principles of Catholic Social Teaching.</w:t>
            </w:r>
          </w:p>
          <w:p w:rsidR="004D6F30" w:rsidRPr="00222394" w:rsidRDefault="004D6F30" w:rsidP="004D6F30">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rPr>
              <w:t xml:space="preserve">Ask students what we mean by </w:t>
            </w:r>
            <w:r w:rsidRPr="00222394">
              <w:rPr>
                <w:rFonts w:asciiTheme="minorHAnsi" w:hAnsiTheme="minorHAnsi"/>
                <w:b/>
              </w:rPr>
              <w:t>“human dignity”</w:t>
            </w:r>
            <w:r w:rsidRPr="00222394">
              <w:rPr>
                <w:rFonts w:asciiTheme="minorHAnsi" w:hAnsiTheme="minorHAnsi"/>
              </w:rPr>
              <w:t>. Alternatively, ask students to jot down a one sentence definition of the term and seek feedback.</w:t>
            </w:r>
          </w:p>
          <w:p w:rsidR="0019582B" w:rsidRPr="00222394" w:rsidRDefault="0019582B" w:rsidP="004D6F30">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u w:val="single"/>
              </w:rPr>
              <w:t>Points to draw out:</w:t>
            </w:r>
          </w:p>
          <w:p w:rsidR="004D6F30" w:rsidRPr="00222394" w:rsidRDefault="004D6F30" w:rsidP="004D6F30">
            <w:pPr>
              <w:numPr>
                <w:ilvl w:val="0"/>
                <w:numId w:val="17"/>
              </w:numPr>
              <w:rPr>
                <w:rFonts w:asciiTheme="minorHAnsi" w:hAnsiTheme="minorHAnsi"/>
              </w:rPr>
            </w:pPr>
            <w:r w:rsidRPr="00222394">
              <w:rPr>
                <w:rFonts w:asciiTheme="minorHAnsi" w:hAnsiTheme="minorHAnsi"/>
              </w:rPr>
              <w:t>That dignity belongs to every person, not because of anything we have done to deserve or earn it, but because we are made in the image and likeness of God. Dignity is a God-given gift.</w:t>
            </w:r>
          </w:p>
          <w:p w:rsidR="004D6F30" w:rsidRPr="00222394" w:rsidRDefault="004D6F30" w:rsidP="004D6F30">
            <w:pPr>
              <w:numPr>
                <w:ilvl w:val="0"/>
                <w:numId w:val="17"/>
              </w:numPr>
              <w:rPr>
                <w:rFonts w:asciiTheme="minorHAnsi" w:hAnsiTheme="minorHAnsi"/>
              </w:rPr>
            </w:pPr>
            <w:r w:rsidRPr="00222394">
              <w:rPr>
                <w:rFonts w:asciiTheme="minorHAnsi" w:hAnsiTheme="minorHAnsi"/>
              </w:rPr>
              <w:t xml:space="preserve">Because of this dignity we are compelled as Christians to make sure everything we do as human beings respects our own dignity and the dignity of others. </w:t>
            </w:r>
          </w:p>
          <w:p w:rsidR="004D6F30" w:rsidRPr="00222394" w:rsidRDefault="004D6F30" w:rsidP="004D6F30">
            <w:pPr>
              <w:rPr>
                <w:rFonts w:asciiTheme="minorHAnsi" w:hAnsiTheme="minorHAnsi"/>
              </w:rPr>
            </w:pPr>
            <w:r w:rsidRPr="00222394">
              <w:rPr>
                <w:rFonts w:asciiTheme="minorHAnsi" w:hAnsiTheme="minorHAnsi"/>
              </w:rPr>
              <w:t>The quote from the catechism makes the point that human beings are not objects, we are not things to be used and thrown away at will but instead are “someone” and as such, should be treated at all times in a just and compassionate way.</w:t>
            </w:r>
          </w:p>
          <w:p w:rsidR="00D21D06" w:rsidRPr="00222394" w:rsidRDefault="00D21D06" w:rsidP="00ED0BDB">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rPr>
              <w:t>Ask students for examples either in our own lives, or in a worldwide context, of times when human dignity is ignored.</w:t>
            </w:r>
          </w:p>
          <w:p w:rsidR="004D6F30" w:rsidRPr="00222394" w:rsidRDefault="004D6F30" w:rsidP="004D6F30">
            <w:pPr>
              <w:rPr>
                <w:rFonts w:asciiTheme="minorHAnsi" w:hAnsiTheme="minorHAnsi"/>
              </w:rPr>
            </w:pPr>
            <w:r w:rsidRPr="00222394">
              <w:rPr>
                <w:rFonts w:asciiTheme="minorHAnsi" w:hAnsiTheme="minorHAnsi"/>
              </w:rPr>
              <w:t>Examples might include: the way we conduct relationships, the conditions that some people work/live in, our attitude towards those who are different from us in any way.</w:t>
            </w:r>
          </w:p>
          <w:p w:rsidR="004D6F30" w:rsidRPr="00222394" w:rsidRDefault="004D6F30"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The next principle is: </w:t>
            </w:r>
            <w:r w:rsidRPr="00222394">
              <w:rPr>
                <w:rFonts w:asciiTheme="minorHAnsi" w:hAnsiTheme="minorHAnsi"/>
                <w:b/>
              </w:rPr>
              <w:t>The Common Good</w:t>
            </w:r>
            <w:r w:rsidRPr="00222394">
              <w:rPr>
                <w:rFonts w:asciiTheme="minorHAnsi" w:hAnsiTheme="minorHAnsi"/>
              </w:rPr>
              <w:t>. Ask students what we mean by “The Common Good”. Alternatively, ask students to jot down a one sentence definition of the term and seek feedback.</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18"/>
              </w:numPr>
              <w:rPr>
                <w:rFonts w:asciiTheme="minorHAnsi" w:hAnsiTheme="minorHAnsi"/>
              </w:rPr>
            </w:pPr>
            <w:r w:rsidRPr="00222394">
              <w:rPr>
                <w:rFonts w:asciiTheme="minorHAnsi" w:hAnsiTheme="minorHAnsi"/>
              </w:rPr>
              <w:t xml:space="preserve">The Common Good is different from utilitarianism. It does not mean what is best for most people. Instead it means working together for what is best for every single person. </w:t>
            </w:r>
          </w:p>
          <w:p w:rsidR="00FE3820" w:rsidRPr="00222394" w:rsidRDefault="00222394" w:rsidP="0019582B">
            <w:pPr>
              <w:numPr>
                <w:ilvl w:val="0"/>
                <w:numId w:val="18"/>
              </w:numPr>
              <w:rPr>
                <w:rFonts w:asciiTheme="minorHAnsi" w:hAnsiTheme="minorHAnsi"/>
              </w:rPr>
            </w:pPr>
            <w:r w:rsidRPr="00222394">
              <w:rPr>
                <w:rFonts w:asciiTheme="minorHAnsi" w:hAnsiTheme="minorHAnsi"/>
              </w:rPr>
              <w:t>We are social because we don’t exist in isolation. We all interact with someone at some level in our lives and this is what we call society.</w:t>
            </w:r>
          </w:p>
          <w:p w:rsidR="00FE3820" w:rsidRPr="00222394" w:rsidRDefault="00222394" w:rsidP="0019582B">
            <w:pPr>
              <w:numPr>
                <w:ilvl w:val="0"/>
                <w:numId w:val="18"/>
              </w:numPr>
              <w:rPr>
                <w:rFonts w:asciiTheme="minorHAnsi" w:hAnsiTheme="minorHAnsi"/>
              </w:rPr>
            </w:pPr>
            <w:r w:rsidRPr="00222394">
              <w:rPr>
                <w:rFonts w:asciiTheme="minorHAnsi" w:hAnsiTheme="minorHAnsi"/>
              </w:rPr>
              <w:t xml:space="preserve">The quote from </w:t>
            </w:r>
            <w:r w:rsidRPr="00222394">
              <w:rPr>
                <w:rFonts w:asciiTheme="minorHAnsi" w:hAnsiTheme="minorHAnsi"/>
                <w:i/>
                <w:iCs/>
              </w:rPr>
              <w:t xml:space="preserve">Caritas in </w:t>
            </w:r>
            <w:proofErr w:type="spellStart"/>
            <w:r w:rsidRPr="00222394">
              <w:rPr>
                <w:rFonts w:asciiTheme="minorHAnsi" w:hAnsiTheme="minorHAnsi"/>
                <w:i/>
                <w:iCs/>
              </w:rPr>
              <w:t>Veritate</w:t>
            </w:r>
            <w:proofErr w:type="spellEnd"/>
            <w:r w:rsidRPr="00222394">
              <w:rPr>
                <w:rFonts w:asciiTheme="minorHAnsi" w:hAnsiTheme="minorHAnsi"/>
                <w:i/>
                <w:iCs/>
              </w:rPr>
              <w:t xml:space="preserve"> </w:t>
            </w:r>
            <w:r w:rsidRPr="00222394">
              <w:rPr>
                <w:rFonts w:asciiTheme="minorHAnsi" w:hAnsiTheme="minorHAnsi"/>
              </w:rPr>
              <w:t xml:space="preserve">emphasises the need for us all to agree to respect each other and work towards a world that is good for everyone. </w:t>
            </w:r>
          </w:p>
          <w:p w:rsidR="0019582B" w:rsidRPr="00222394" w:rsidRDefault="0019582B"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Ask students how we can work to achieve the Common Good, in our schools, families, parishes and globally? Ask them to note down three suggestions that demonstrate how they could do this.</w:t>
            </w:r>
          </w:p>
          <w:p w:rsidR="0019582B" w:rsidRPr="00222394" w:rsidRDefault="0019582B"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The third principle is: </w:t>
            </w:r>
            <w:r w:rsidRPr="00222394">
              <w:rPr>
                <w:rFonts w:asciiTheme="minorHAnsi" w:hAnsiTheme="minorHAnsi"/>
                <w:b/>
              </w:rPr>
              <w:t>Solidarity</w:t>
            </w:r>
            <w:r w:rsidRPr="00222394">
              <w:rPr>
                <w:rFonts w:asciiTheme="minorHAnsi" w:hAnsiTheme="minorHAnsi"/>
              </w:rPr>
              <w:t>. Ask students what we mean by “solidarity” or contexts where they might have heard the term used. Alternatively, ask students to jot down a one sentence definition of the term and seek feedback.</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19"/>
              </w:numPr>
              <w:rPr>
                <w:rFonts w:asciiTheme="minorHAnsi" w:hAnsiTheme="minorHAnsi"/>
              </w:rPr>
            </w:pPr>
            <w:r w:rsidRPr="00222394">
              <w:rPr>
                <w:rFonts w:asciiTheme="minorHAnsi" w:hAnsiTheme="minorHAnsi"/>
              </w:rPr>
              <w:t>We must see everyone as our neighbour and as our equal. No one person deserves better treatment than another.</w:t>
            </w:r>
          </w:p>
          <w:p w:rsidR="00FE3820" w:rsidRPr="00222394" w:rsidRDefault="00222394" w:rsidP="0019582B">
            <w:pPr>
              <w:numPr>
                <w:ilvl w:val="0"/>
                <w:numId w:val="19"/>
              </w:numPr>
              <w:rPr>
                <w:rFonts w:asciiTheme="minorHAnsi" w:hAnsiTheme="minorHAnsi"/>
              </w:rPr>
            </w:pPr>
            <w:r w:rsidRPr="00222394">
              <w:rPr>
                <w:rFonts w:asciiTheme="minorHAnsi" w:hAnsiTheme="minorHAnsi"/>
              </w:rPr>
              <w:t>It is not enough for us to feel empathy for those who are treated unjustly, solidarity requires action of us when we recognise unjust situations.</w:t>
            </w:r>
          </w:p>
          <w:p w:rsidR="0019582B" w:rsidRPr="00222394" w:rsidRDefault="0019582B" w:rsidP="0019582B">
            <w:pPr>
              <w:rPr>
                <w:rFonts w:asciiTheme="minorHAnsi" w:hAnsiTheme="minorHAnsi"/>
              </w:rPr>
            </w:pPr>
            <w:r w:rsidRPr="00222394">
              <w:rPr>
                <w:rFonts w:asciiTheme="minorHAnsi" w:hAnsiTheme="minorHAnsi"/>
              </w:rPr>
              <w:t xml:space="preserve">Ask students to reflect on and then discuss with the person nearest to them, times in their own lives when they have demonstrated the principle of solidarity.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The final principle is: </w:t>
            </w:r>
            <w:r w:rsidRPr="00222394">
              <w:rPr>
                <w:rFonts w:asciiTheme="minorHAnsi" w:hAnsiTheme="minorHAnsi"/>
                <w:b/>
              </w:rPr>
              <w:t>Subsidiarity</w:t>
            </w:r>
            <w:r w:rsidRPr="00222394">
              <w:rPr>
                <w:rFonts w:asciiTheme="minorHAnsi" w:hAnsiTheme="minorHAnsi"/>
              </w:rPr>
              <w:t>. It is quite likely that students may not have come across this term</w:t>
            </w:r>
          </w:p>
          <w:p w:rsidR="0019582B" w:rsidRPr="00222394" w:rsidRDefault="0019582B" w:rsidP="0019582B">
            <w:pPr>
              <w:rPr>
                <w:rFonts w:asciiTheme="minorHAnsi" w:hAnsiTheme="minorHAnsi"/>
              </w:rPr>
            </w:pPr>
            <w:r w:rsidRPr="00222394">
              <w:rPr>
                <w:rFonts w:asciiTheme="minorHAnsi" w:hAnsiTheme="minorHAnsi"/>
              </w:rPr>
              <w:t xml:space="preserve">Click to reveal descriptions of subsidiarity and another quote from Pope Benedict XVI’s letter </w:t>
            </w:r>
            <w:r w:rsidRPr="00222394">
              <w:rPr>
                <w:rFonts w:asciiTheme="minorHAnsi" w:hAnsiTheme="minorHAnsi"/>
                <w:i/>
                <w:iCs/>
              </w:rPr>
              <w:t xml:space="preserve">Caritas in </w:t>
            </w:r>
            <w:proofErr w:type="spellStart"/>
            <w:r w:rsidRPr="00222394">
              <w:rPr>
                <w:rFonts w:asciiTheme="minorHAnsi" w:hAnsiTheme="minorHAnsi"/>
                <w:i/>
                <w:iCs/>
              </w:rPr>
              <w:t>Veritate</w:t>
            </w:r>
            <w:proofErr w:type="spellEnd"/>
            <w:r w:rsidRPr="00222394">
              <w:rPr>
                <w:rFonts w:asciiTheme="minorHAnsi" w:hAnsiTheme="minorHAnsi"/>
                <w:i/>
                <w:iCs/>
              </w:rPr>
              <w:t>.</w:t>
            </w: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If a decision will affect you then you have a right to part of the decision making. </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Decisions should be made by those most affected by them. </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An example might be a school football team. It would be inappropriate for the government to set down rules for your team about how many games they are allowed to play and what the strip should look like. These decisions should be left to the school, coaches and the members of the team to decide because you will be most affected by them.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Think about either your own school, family, clubs or societies you belong to and, similarly to the example of the football team, explain how the principle of subsidiarity is at work in your example. </w:t>
            </w:r>
          </w:p>
          <w:p w:rsidR="0019582B" w:rsidRPr="00222394" w:rsidRDefault="0019582B" w:rsidP="0019582B">
            <w:pPr>
              <w:rPr>
                <w:rFonts w:asciiTheme="minorHAnsi" w:hAnsiTheme="minorHAnsi"/>
              </w:rPr>
            </w:pPr>
            <w:r w:rsidRPr="00222394">
              <w:rPr>
                <w:rFonts w:asciiTheme="minorHAnsi" w:hAnsiTheme="minorHAnsi"/>
              </w:rPr>
              <w:t>Ask for feedback on examples.</w:t>
            </w:r>
          </w:p>
          <w:p w:rsidR="0019582B" w:rsidRPr="00222394" w:rsidRDefault="0019582B" w:rsidP="0019582B">
            <w:pPr>
              <w:rPr>
                <w:rFonts w:asciiTheme="minorHAnsi" w:hAnsiTheme="minorHAnsi"/>
              </w:rPr>
            </w:pPr>
            <w:r w:rsidRPr="00222394">
              <w:rPr>
                <w:rFonts w:asciiTheme="minorHAnsi" w:hAnsiTheme="minorHAnsi"/>
              </w:rPr>
              <w:t xml:space="preserve">To summarise: </w:t>
            </w:r>
          </w:p>
          <w:p w:rsidR="00FE3820" w:rsidRPr="00222394" w:rsidRDefault="00222394" w:rsidP="0019582B">
            <w:pPr>
              <w:numPr>
                <w:ilvl w:val="0"/>
                <w:numId w:val="21"/>
              </w:numPr>
              <w:rPr>
                <w:rFonts w:asciiTheme="minorHAnsi" w:hAnsiTheme="minorHAnsi"/>
              </w:rPr>
            </w:pPr>
            <w:r w:rsidRPr="00222394">
              <w:rPr>
                <w:rFonts w:asciiTheme="minorHAnsi" w:hAnsiTheme="minorHAnsi"/>
              </w:rPr>
              <w:t>Ask students what the four principles of Catholic Social Teaching are (Human Dignity, The Common Good, Solidarity and Subsidiarity)</w:t>
            </w:r>
          </w:p>
          <w:p w:rsidR="00FE3820" w:rsidRPr="00222394" w:rsidRDefault="00222394" w:rsidP="0019582B">
            <w:pPr>
              <w:numPr>
                <w:ilvl w:val="0"/>
                <w:numId w:val="21"/>
              </w:numPr>
              <w:rPr>
                <w:rFonts w:asciiTheme="minorHAnsi" w:hAnsiTheme="minorHAnsi"/>
              </w:rPr>
            </w:pPr>
            <w:r w:rsidRPr="00222394">
              <w:rPr>
                <w:rFonts w:asciiTheme="minorHAnsi" w:hAnsiTheme="minorHAnsi"/>
              </w:rPr>
              <w:t xml:space="preserve">Emphasise that they work together and rely upon each other for social justice to become a reality in our world. </w:t>
            </w:r>
          </w:p>
          <w:p w:rsidR="00FE3820" w:rsidRPr="00222394" w:rsidRDefault="00222394" w:rsidP="0019582B">
            <w:pPr>
              <w:numPr>
                <w:ilvl w:val="0"/>
                <w:numId w:val="21"/>
              </w:numPr>
              <w:rPr>
                <w:rFonts w:asciiTheme="minorHAnsi" w:hAnsiTheme="minorHAnsi"/>
              </w:rPr>
            </w:pPr>
            <w:r w:rsidRPr="00222394">
              <w:rPr>
                <w:rFonts w:asciiTheme="minorHAnsi" w:hAnsiTheme="minorHAnsi"/>
              </w:rPr>
              <w:t xml:space="preserve">Each one of them has a responsibility to do as much as they can to bring this vision to life.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b/>
              </w:rPr>
            </w:pPr>
            <w:r w:rsidRPr="00222394">
              <w:rPr>
                <w:rFonts w:asciiTheme="minorHAnsi" w:hAnsiTheme="minorHAnsi"/>
                <w:b/>
              </w:rPr>
              <w:t>Part 3: Catholic Social Teaching in Today’s World</w:t>
            </w:r>
          </w:p>
          <w:p w:rsidR="0019582B" w:rsidRPr="00222394" w:rsidRDefault="0019582B" w:rsidP="0019582B">
            <w:pPr>
              <w:rPr>
                <w:rFonts w:asciiTheme="minorHAnsi" w:hAnsiTheme="minorHAnsi"/>
                <w:b/>
              </w:rPr>
            </w:pPr>
          </w:p>
          <w:p w:rsidR="0019582B" w:rsidRPr="00222394" w:rsidRDefault="0019582B" w:rsidP="0019582B">
            <w:pPr>
              <w:rPr>
                <w:rFonts w:asciiTheme="minorHAnsi" w:hAnsiTheme="minorHAnsi"/>
                <w:b/>
              </w:rPr>
            </w:pPr>
            <w:r w:rsidRPr="00222394">
              <w:rPr>
                <w:rFonts w:asciiTheme="minorHAnsi" w:hAnsiTheme="minorHAnsi"/>
                <w:b/>
              </w:rPr>
              <w:t>Resour</w:t>
            </w:r>
            <w:r w:rsidR="009D24DF">
              <w:rPr>
                <w:rFonts w:asciiTheme="minorHAnsi" w:hAnsiTheme="minorHAnsi"/>
                <w:b/>
              </w:rPr>
              <w:t>ces: PowerPoint slides 13, 14, 15 and 16</w:t>
            </w:r>
            <w:r w:rsidRPr="00222394">
              <w:rPr>
                <w:rFonts w:asciiTheme="minorHAnsi" w:hAnsiTheme="minorHAnsi"/>
                <w:b/>
              </w:rPr>
              <w:t>, handout</w:t>
            </w:r>
            <w:r w:rsidR="0044747A">
              <w:rPr>
                <w:rFonts w:asciiTheme="minorHAnsi" w:hAnsiTheme="minorHAnsi"/>
                <w:b/>
              </w:rPr>
              <w:t>s “What are protected characteristics</w:t>
            </w:r>
            <w:r w:rsidR="009D24DF">
              <w:rPr>
                <w:rFonts w:asciiTheme="minorHAnsi" w:hAnsiTheme="minorHAnsi"/>
                <w:b/>
              </w:rPr>
              <w:t>?”,</w:t>
            </w:r>
            <w:r w:rsidR="009D24DF" w:rsidRPr="00306569">
              <w:rPr>
                <w:rFonts w:asciiTheme="minorHAnsi" w:hAnsiTheme="minorHAnsi"/>
                <w:b/>
                <w:bCs/>
              </w:rPr>
              <w:t xml:space="preserve"> Four Key Catholic Social Teaching Principles</w:t>
            </w:r>
            <w:r w:rsidR="009D24DF">
              <w:rPr>
                <w:rFonts w:asciiTheme="minorHAnsi" w:hAnsiTheme="minorHAnsi"/>
                <w:b/>
              </w:rPr>
              <w:t xml:space="preserve"> </w:t>
            </w:r>
            <w:r w:rsidR="0044747A">
              <w:rPr>
                <w:rFonts w:asciiTheme="minorHAnsi" w:hAnsiTheme="minorHAnsi"/>
                <w:b/>
              </w:rPr>
              <w:t>and</w:t>
            </w:r>
            <w:r w:rsidRPr="00222394">
              <w:rPr>
                <w:rFonts w:asciiTheme="minorHAnsi" w:hAnsiTheme="minorHAnsi"/>
                <w:b/>
              </w:rPr>
              <w:t xml:space="preserve"> “Equality Act 2010 Quiz – Case Studies”</w:t>
            </w:r>
          </w:p>
          <w:p w:rsidR="00222394" w:rsidRPr="00222394" w:rsidRDefault="00222394" w:rsidP="0019582B">
            <w:pPr>
              <w:rPr>
                <w:rFonts w:asciiTheme="minorHAnsi" w:hAnsiTheme="minorHAnsi"/>
                <w:b/>
              </w:rPr>
            </w:pPr>
          </w:p>
          <w:p w:rsidR="0019582B" w:rsidRPr="00222394" w:rsidRDefault="0019582B" w:rsidP="0019582B">
            <w:pPr>
              <w:rPr>
                <w:rFonts w:asciiTheme="minorHAnsi" w:hAnsiTheme="minorHAnsi"/>
                <w:b/>
              </w:rPr>
            </w:pPr>
            <w:r w:rsidRPr="00222394">
              <w:rPr>
                <w:rFonts w:asciiTheme="minorHAnsi" w:hAnsiTheme="minorHAnsi"/>
                <w:b/>
              </w:rPr>
              <w:t xml:space="preserve">Prayer: </w:t>
            </w:r>
          </w:p>
          <w:p w:rsidR="00222394" w:rsidRDefault="00222394" w:rsidP="00222394">
            <w:pPr>
              <w:rPr>
                <w:rFonts w:asciiTheme="minorHAnsi" w:hAnsiTheme="minorHAnsi"/>
              </w:rPr>
            </w:pPr>
            <w:r w:rsidRPr="00222394">
              <w:rPr>
                <w:rFonts w:asciiTheme="minorHAnsi" w:hAnsiTheme="minorHAnsi"/>
              </w:rPr>
              <w:t>Prayer for Peacemakers</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Spirit of God,</w:t>
            </w:r>
            <w:r w:rsidRPr="00222394">
              <w:rPr>
                <w:rFonts w:asciiTheme="minorHAnsi" w:eastAsia="Times New Roman" w:hAnsiTheme="minorHAnsi"/>
                <w:lang w:eastAsia="en-GB"/>
              </w:rPr>
              <w:br/>
              <w:t>give us the openness, deep within us</w:t>
            </w:r>
            <w:r w:rsidRPr="00222394">
              <w:rPr>
                <w:rFonts w:asciiTheme="minorHAnsi" w:eastAsia="Times New Roman" w:hAnsiTheme="minorHAnsi"/>
                <w:lang w:eastAsia="en-GB"/>
              </w:rPr>
              <w:br/>
              <w:t>to recognise, daily,</w:t>
            </w:r>
            <w:r w:rsidRPr="00222394">
              <w:rPr>
                <w:rFonts w:asciiTheme="minorHAnsi" w:eastAsia="Times New Roman" w:hAnsiTheme="minorHAnsi"/>
                <w:lang w:eastAsia="en-GB"/>
              </w:rPr>
              <w:br/>
              <w:t>all people as made in your image and likeness.</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lastRenderedPageBreak/>
              <w:t>Help us to learn from one another</w:t>
            </w:r>
            <w:r>
              <w:rPr>
                <w:rFonts w:asciiTheme="minorHAnsi" w:eastAsia="Times New Roman" w:hAnsiTheme="minorHAnsi"/>
                <w:lang w:eastAsia="en-GB"/>
              </w:rPr>
              <w:t xml:space="preserve"> </w:t>
            </w:r>
            <w:r w:rsidRPr="00222394">
              <w:rPr>
                <w:rFonts w:asciiTheme="minorHAnsi" w:eastAsia="Times New Roman" w:hAnsiTheme="minorHAnsi"/>
                <w:lang w:eastAsia="en-GB"/>
              </w:rPr>
              <w:t>the ways of being fully alive,</w:t>
            </w:r>
            <w:r w:rsidRPr="00222394">
              <w:rPr>
                <w:rFonts w:asciiTheme="minorHAnsi" w:eastAsia="Times New Roman" w:hAnsiTheme="minorHAnsi"/>
                <w:lang w:eastAsia="en-GB"/>
              </w:rPr>
              <w:br/>
              <w:t>at peace with ourselves and with those around us.</w:t>
            </w:r>
            <w:r w:rsidRPr="00222394">
              <w:rPr>
                <w:rFonts w:asciiTheme="minorHAnsi" w:eastAsia="Times New Roman" w:hAnsiTheme="minorHAnsi"/>
                <w:lang w:eastAsia="en-GB"/>
              </w:rPr>
              <w:br/>
              <w:t>Give us the courage to transform</w:t>
            </w:r>
            <w:r w:rsidRPr="00222394">
              <w:rPr>
                <w:rFonts w:asciiTheme="minorHAnsi" w:eastAsia="Times New Roman" w:hAnsiTheme="minorHAnsi"/>
                <w:lang w:eastAsia="en-GB"/>
              </w:rPr>
              <w:br/>
              <w:t>those parts of ourselves and our world</w:t>
            </w:r>
            <w:r w:rsidRPr="00222394">
              <w:rPr>
                <w:rFonts w:asciiTheme="minorHAnsi" w:eastAsia="Times New Roman" w:hAnsiTheme="minorHAnsi"/>
                <w:lang w:eastAsia="en-GB"/>
              </w:rPr>
              <w:br/>
              <w:t>that separate and create enmity.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Help us to take steps to stop</w:t>
            </w:r>
            <w:r w:rsidRPr="00222394">
              <w:rPr>
                <w:rFonts w:asciiTheme="minorHAnsi" w:eastAsia="Times New Roman" w:hAnsiTheme="minorHAnsi"/>
                <w:lang w:eastAsia="en-GB"/>
              </w:rPr>
              <w:br/>
              <w:t>the cycle of violence</w:t>
            </w:r>
            <w:r w:rsidRPr="00222394">
              <w:rPr>
                <w:rFonts w:asciiTheme="minorHAnsi" w:eastAsia="Times New Roman" w:hAnsiTheme="minorHAnsi"/>
                <w:lang w:eastAsia="en-GB"/>
              </w:rPr>
              <w:br/>
              <w:t>in our homes, in our workplaces,</w:t>
            </w:r>
            <w:r w:rsidRPr="00222394">
              <w:rPr>
                <w:rFonts w:asciiTheme="minorHAnsi" w:eastAsia="Times New Roman" w:hAnsiTheme="minorHAnsi"/>
                <w:lang w:eastAsia="en-GB"/>
              </w:rPr>
              <w:br/>
              <w:t>in our neighbourhoods, in our country,</w:t>
            </w:r>
            <w:r w:rsidRPr="00222394">
              <w:rPr>
                <w:rFonts w:asciiTheme="minorHAnsi" w:eastAsia="Times New Roman" w:hAnsiTheme="minorHAnsi"/>
                <w:lang w:eastAsia="en-GB"/>
              </w:rPr>
              <w:br/>
              <w:t>in our world.</w:t>
            </w:r>
          </w:p>
          <w:p w:rsid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May we be open to our deepest yearning</w:t>
            </w:r>
            <w:r w:rsidRPr="00222394">
              <w:rPr>
                <w:rFonts w:asciiTheme="minorHAnsi" w:eastAsia="Times New Roman" w:hAnsiTheme="minorHAnsi"/>
                <w:lang w:eastAsia="en-GB"/>
              </w:rPr>
              <w:br/>
              <w:t>for a world alive with your justice and truth,</w:t>
            </w:r>
            <w:r w:rsidRPr="00222394">
              <w:rPr>
                <w:rFonts w:asciiTheme="minorHAnsi" w:eastAsia="Times New Roman" w:hAnsiTheme="minorHAnsi"/>
                <w:lang w:eastAsia="en-GB"/>
              </w:rPr>
              <w:br/>
              <w:t>to dream of a society</w:t>
            </w:r>
            <w:r w:rsidRPr="00222394">
              <w:rPr>
                <w:rFonts w:asciiTheme="minorHAnsi" w:eastAsia="Times New Roman" w:hAnsiTheme="minorHAnsi"/>
                <w:lang w:eastAsia="en-GB"/>
              </w:rPr>
              <w:br/>
              <w:t>where all are treated with respect,</w:t>
            </w:r>
            <w:r w:rsidRPr="00222394">
              <w:rPr>
                <w:rFonts w:asciiTheme="minorHAnsi" w:eastAsia="Times New Roman" w:hAnsiTheme="minorHAnsi"/>
                <w:lang w:eastAsia="en-GB"/>
              </w:rPr>
              <w:br/>
              <w:t>and, with the power of your Spirit,</w:t>
            </w:r>
            <w:r w:rsidRPr="00222394">
              <w:rPr>
                <w:rFonts w:asciiTheme="minorHAnsi" w:eastAsia="Times New Roman" w:hAnsiTheme="minorHAnsi"/>
                <w:lang w:eastAsia="en-GB"/>
              </w:rPr>
              <w:br/>
              <w:t>to take steps to bring it about.</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As an introduction, ask students to recap on previous learning about the four principles of Catholic Social Teaching are (Human Dignity, The Common Good, Solidarity and Subsidiarity)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Question to think about: What is the relationship between the Church’s Social Teaching and how the governments protects people from discrimination?</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u w:val="single"/>
                <w:lang w:eastAsia="en-GB"/>
              </w:rPr>
              <w:t>Equality Act 2010</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In Scotland The Equality Act 2010 legally protects people from discrimination in the workplace and in wider society.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It replaced previous anti-discrimination laws with a single Act, making the law easier to understand and strengthening protection in some situations. It sets out the different ways in which it’s unlawful to treat someone.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The characteristics that are protected are: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Age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Disability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Gender reassignment</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Pregnancy and maternity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Marriage and civil partnership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Race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Religion or belief</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Sex</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Sexual orientation </w:t>
            </w:r>
          </w:p>
          <w:p w:rsidR="00D21D06" w:rsidRPr="00873B28" w:rsidRDefault="00222394" w:rsidP="00873B28">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Activity:</w:t>
            </w:r>
            <w:r w:rsidR="00190DC4">
              <w:rPr>
                <w:rFonts w:asciiTheme="minorHAnsi" w:eastAsia="Times New Roman" w:hAnsiTheme="minorHAnsi"/>
                <w:lang w:eastAsia="en-GB"/>
              </w:rPr>
              <w:t xml:space="preserve"> Go through the handout </w:t>
            </w:r>
            <w:r w:rsidR="00190DC4" w:rsidRPr="00190DC4">
              <w:rPr>
                <w:rFonts w:asciiTheme="minorHAnsi" w:eastAsia="Times New Roman" w:hAnsiTheme="minorHAnsi"/>
                <w:b/>
                <w:lang w:eastAsia="en-GB"/>
              </w:rPr>
              <w:t xml:space="preserve">“what are protected characteristics” </w:t>
            </w:r>
            <w:r w:rsidR="00190DC4">
              <w:rPr>
                <w:rFonts w:asciiTheme="minorHAnsi" w:eastAsia="Times New Roman" w:hAnsiTheme="minorHAnsi"/>
                <w:lang w:eastAsia="en-GB"/>
              </w:rPr>
              <w:t>with students</w:t>
            </w:r>
            <w:r w:rsidR="00772E5D">
              <w:rPr>
                <w:rFonts w:asciiTheme="minorHAnsi" w:eastAsia="Times New Roman" w:hAnsiTheme="minorHAnsi"/>
                <w:lang w:eastAsia="en-GB"/>
              </w:rPr>
              <w:t xml:space="preserve"> (More information about protected characteristics can be found here: </w:t>
            </w:r>
            <w:hyperlink r:id="rId6" w:history="1">
              <w:r w:rsidR="00772E5D" w:rsidRPr="00FD59B4">
                <w:rPr>
                  <w:rStyle w:val="Hyperlink"/>
                  <w:rFonts w:asciiTheme="minorHAnsi" w:eastAsia="Times New Roman" w:hAnsiTheme="minorHAnsi"/>
                  <w:lang w:eastAsia="en-GB"/>
                </w:rPr>
                <w:t>https://www.legislation.gov.uk/ukpga/2010/15/section/4</w:t>
              </w:r>
            </w:hyperlink>
            <w:r w:rsidR="00772E5D">
              <w:rPr>
                <w:rFonts w:asciiTheme="minorHAnsi" w:eastAsia="Times New Roman" w:hAnsiTheme="minorHAnsi"/>
                <w:lang w:eastAsia="en-GB"/>
              </w:rPr>
              <w:t xml:space="preserve">) </w:t>
            </w:r>
          </w:p>
          <w:p w:rsidR="00D21D06" w:rsidRPr="00222394" w:rsidRDefault="00D21D06" w:rsidP="00ED0BDB">
            <w:pPr>
              <w:rPr>
                <w:rFonts w:asciiTheme="minorHAnsi" w:hAnsiTheme="minorHAnsi"/>
              </w:rPr>
            </w:pPr>
          </w:p>
          <w:p w:rsidR="00D21D06" w:rsidRPr="00222394" w:rsidRDefault="00873B28" w:rsidP="00ED0BDB">
            <w:pPr>
              <w:rPr>
                <w:rFonts w:asciiTheme="minorHAnsi" w:hAnsiTheme="minorHAnsi"/>
              </w:rPr>
            </w:pPr>
            <w:r w:rsidRPr="00EA5272">
              <w:rPr>
                <w:rFonts w:asciiTheme="minorHAnsi" w:hAnsiTheme="minorHAnsi"/>
                <w:b/>
              </w:rPr>
              <w:lastRenderedPageBreak/>
              <w:t>Handout Equality Act 2010 Quiz – case studies</w:t>
            </w:r>
            <w:r>
              <w:rPr>
                <w:rFonts w:asciiTheme="minorHAnsi" w:hAnsiTheme="minorHAnsi"/>
              </w:rPr>
              <w:t xml:space="preserve"> scenarios 1 and 7 to be done as a whole class activity</w:t>
            </w:r>
          </w:p>
          <w:p w:rsidR="00D21D06" w:rsidRPr="00222394" w:rsidRDefault="00D21D06" w:rsidP="00ED0BDB">
            <w:pPr>
              <w:rPr>
                <w:rFonts w:asciiTheme="minorHAnsi" w:hAnsiTheme="minorHAnsi"/>
              </w:rPr>
            </w:pPr>
          </w:p>
          <w:p w:rsidR="00306569" w:rsidRPr="00306569" w:rsidRDefault="00306569" w:rsidP="00306569">
            <w:pPr>
              <w:rPr>
                <w:rFonts w:asciiTheme="minorHAnsi" w:hAnsiTheme="minorHAnsi"/>
              </w:rPr>
            </w:pPr>
            <w:r w:rsidRPr="00306569">
              <w:rPr>
                <w:rFonts w:asciiTheme="minorHAnsi" w:hAnsiTheme="minorHAnsi"/>
              </w:rPr>
              <w:t xml:space="preserve">Thinking about everything we have learned Catholic Social Teaching and the protected characteristics in the Equality Act, let’s apply these principles to real situations and think about how we should respond. </w:t>
            </w:r>
          </w:p>
          <w:p w:rsidR="00306569" w:rsidRPr="00306569" w:rsidRDefault="00306569" w:rsidP="00306569">
            <w:pPr>
              <w:rPr>
                <w:rFonts w:asciiTheme="minorHAnsi" w:hAnsiTheme="minorHAnsi"/>
              </w:rPr>
            </w:pPr>
            <w:r w:rsidRPr="00306569">
              <w:rPr>
                <w:rFonts w:asciiTheme="minorHAnsi" w:hAnsiTheme="minorHAnsi"/>
              </w:rPr>
              <w:t xml:space="preserve">Give students the handout </w:t>
            </w:r>
            <w:r w:rsidRPr="00306569">
              <w:rPr>
                <w:rFonts w:asciiTheme="minorHAnsi" w:hAnsiTheme="minorHAnsi"/>
                <w:b/>
                <w:bCs/>
              </w:rPr>
              <w:t>Equality ACT 2010 Quiz – Case Studies</w:t>
            </w:r>
            <w:r w:rsidRPr="00306569">
              <w:rPr>
                <w:rFonts w:asciiTheme="minorHAnsi" w:hAnsiTheme="minorHAnsi"/>
              </w:rPr>
              <w:t xml:space="preserve">. You may also wish to make the handout </w:t>
            </w:r>
            <w:r w:rsidRPr="00306569">
              <w:rPr>
                <w:rFonts w:asciiTheme="minorHAnsi" w:hAnsiTheme="minorHAnsi"/>
                <w:b/>
                <w:bCs/>
              </w:rPr>
              <w:t xml:space="preserve">Four Key Catholic Social Teaching Principles </w:t>
            </w:r>
            <w:r w:rsidRPr="00306569">
              <w:rPr>
                <w:rFonts w:asciiTheme="minorHAnsi" w:hAnsiTheme="minorHAnsi"/>
              </w:rPr>
              <w:t>available for reference</w:t>
            </w:r>
          </w:p>
          <w:p w:rsidR="00306569" w:rsidRPr="00306569" w:rsidRDefault="00306569" w:rsidP="00306569">
            <w:pPr>
              <w:rPr>
                <w:rFonts w:asciiTheme="minorHAnsi" w:hAnsiTheme="minorHAnsi"/>
              </w:rPr>
            </w:pPr>
            <w:r w:rsidRPr="00306569">
              <w:rPr>
                <w:rFonts w:asciiTheme="minorHAnsi" w:hAnsiTheme="minorHAnsi"/>
              </w:rPr>
              <w:t>Scenario 1 and 7 (the first and last) should be done as a whole class activity.</w:t>
            </w:r>
          </w:p>
          <w:p w:rsidR="00306569" w:rsidRPr="00306569" w:rsidRDefault="00306569" w:rsidP="00306569">
            <w:pPr>
              <w:rPr>
                <w:rFonts w:asciiTheme="minorHAnsi" w:hAnsiTheme="minorHAnsi"/>
              </w:rPr>
            </w:pPr>
            <w:r w:rsidRPr="00306569">
              <w:rPr>
                <w:rFonts w:asciiTheme="minorHAnsi" w:hAnsiTheme="minorHAnsi"/>
              </w:rPr>
              <w:t>Points to draw out:</w:t>
            </w:r>
          </w:p>
          <w:p w:rsidR="00306569" w:rsidRPr="00306569" w:rsidRDefault="00306569" w:rsidP="00306569">
            <w:pPr>
              <w:numPr>
                <w:ilvl w:val="0"/>
                <w:numId w:val="22"/>
              </w:numPr>
              <w:rPr>
                <w:rFonts w:asciiTheme="minorHAnsi" w:hAnsiTheme="minorHAnsi"/>
              </w:rPr>
            </w:pPr>
            <w:r w:rsidRPr="00306569">
              <w:rPr>
                <w:rFonts w:asciiTheme="minorHAnsi" w:hAnsiTheme="minorHAnsi"/>
              </w:rPr>
              <w:t>The protected characteristic being discriminated against is sexuality.</w:t>
            </w:r>
          </w:p>
          <w:p w:rsidR="00306569" w:rsidRPr="00306569" w:rsidRDefault="00306569" w:rsidP="00306569">
            <w:pPr>
              <w:numPr>
                <w:ilvl w:val="0"/>
                <w:numId w:val="22"/>
              </w:numPr>
              <w:rPr>
                <w:rFonts w:asciiTheme="minorHAnsi" w:hAnsiTheme="minorHAnsi"/>
              </w:rPr>
            </w:pPr>
            <w:r w:rsidRPr="00306569">
              <w:rPr>
                <w:rFonts w:asciiTheme="minorHAnsi" w:hAnsiTheme="minorHAnsi"/>
              </w:rPr>
              <w:t xml:space="preserve">Human dignity belongs to every person because they are made in the image and likeness of God. </w:t>
            </w:r>
          </w:p>
          <w:p w:rsidR="00306569" w:rsidRPr="00306569" w:rsidRDefault="00306569" w:rsidP="00306569">
            <w:pPr>
              <w:numPr>
                <w:ilvl w:val="0"/>
                <w:numId w:val="22"/>
              </w:numPr>
              <w:rPr>
                <w:rFonts w:asciiTheme="minorHAnsi" w:hAnsiTheme="minorHAnsi"/>
              </w:rPr>
            </w:pPr>
            <w:r w:rsidRPr="00306569">
              <w:rPr>
                <w:rFonts w:asciiTheme="minorHAnsi" w:hAnsiTheme="minorHAnsi"/>
              </w:rPr>
              <w:t xml:space="preserve">A person is not defined or judged based on their sexuality. </w:t>
            </w:r>
          </w:p>
          <w:p w:rsidR="00306569" w:rsidRPr="00306569" w:rsidRDefault="00306569" w:rsidP="00306569">
            <w:pPr>
              <w:numPr>
                <w:ilvl w:val="0"/>
                <w:numId w:val="22"/>
              </w:numPr>
              <w:rPr>
                <w:rFonts w:asciiTheme="minorHAnsi" w:hAnsiTheme="minorHAnsi"/>
              </w:rPr>
            </w:pPr>
            <w:r w:rsidRPr="00306569">
              <w:rPr>
                <w:rFonts w:asciiTheme="minorHAnsi" w:hAnsiTheme="minorHAnsi"/>
              </w:rPr>
              <w:t>It is because of our dignity that we are compelled to make sure everything we do respects our own dignity and the dignity of others.</w:t>
            </w:r>
          </w:p>
          <w:p w:rsidR="00306569" w:rsidRPr="00306569" w:rsidRDefault="00306569" w:rsidP="00306569">
            <w:pPr>
              <w:rPr>
                <w:rFonts w:asciiTheme="minorHAnsi" w:hAnsiTheme="minorHAnsi"/>
              </w:rPr>
            </w:pPr>
            <w:r w:rsidRPr="00306569">
              <w:rPr>
                <w:rFonts w:asciiTheme="minorHAnsi" w:hAnsiTheme="minorHAnsi"/>
              </w:rPr>
              <w:t>Allow students to work in pairs or smaller groups to work their way through scenarios 2-6</w:t>
            </w:r>
          </w:p>
          <w:p w:rsidR="00D21D06" w:rsidRDefault="00D21D06" w:rsidP="00ED0BDB">
            <w:pPr>
              <w:rPr>
                <w:rFonts w:asciiTheme="minorHAnsi" w:hAnsiTheme="minorHAnsi"/>
              </w:rPr>
            </w:pPr>
          </w:p>
          <w:p w:rsidR="009D24DF" w:rsidRDefault="009D24DF" w:rsidP="00ED0BDB">
            <w:pPr>
              <w:rPr>
                <w:rFonts w:asciiTheme="minorHAnsi" w:hAnsiTheme="minorHAnsi"/>
              </w:rPr>
            </w:pPr>
            <w:r>
              <w:rPr>
                <w:rFonts w:asciiTheme="minorHAnsi" w:hAnsiTheme="minorHAnsi"/>
              </w:rPr>
              <w:t>Draw everyone back in to go through scenario 7 as a whole class.</w:t>
            </w:r>
          </w:p>
          <w:p w:rsidR="009D24DF" w:rsidRDefault="009D24DF" w:rsidP="00ED0BDB">
            <w:pPr>
              <w:rPr>
                <w:rFonts w:asciiTheme="minorHAnsi" w:hAnsiTheme="minorHAnsi"/>
              </w:rPr>
            </w:pPr>
          </w:p>
          <w:p w:rsidR="009D24DF" w:rsidRPr="009D24DF" w:rsidRDefault="009D24DF" w:rsidP="009D24DF">
            <w:pPr>
              <w:rPr>
                <w:rFonts w:asciiTheme="minorHAnsi" w:hAnsiTheme="minorHAnsi"/>
              </w:rPr>
            </w:pPr>
            <w:r w:rsidRPr="009D24DF">
              <w:rPr>
                <w:rFonts w:asciiTheme="minorHAnsi" w:hAnsiTheme="minorHAnsi"/>
              </w:rPr>
              <w:t xml:space="preserve">Points to draw out: </w:t>
            </w:r>
          </w:p>
          <w:p w:rsidR="00A34A9E" w:rsidRPr="009D24DF" w:rsidRDefault="00A34A9E" w:rsidP="009D24DF">
            <w:pPr>
              <w:numPr>
                <w:ilvl w:val="0"/>
                <w:numId w:val="23"/>
              </w:numPr>
              <w:rPr>
                <w:rFonts w:asciiTheme="minorHAnsi" w:hAnsiTheme="minorHAnsi"/>
              </w:rPr>
            </w:pPr>
            <w:r w:rsidRPr="009D24DF">
              <w:rPr>
                <w:rFonts w:asciiTheme="minorHAnsi" w:hAnsiTheme="minorHAnsi"/>
              </w:rPr>
              <w:t>The protected characteristic being discriminated against is gender reassignment.</w:t>
            </w:r>
          </w:p>
          <w:p w:rsidR="00A34A9E" w:rsidRPr="009D24DF" w:rsidRDefault="00A34A9E" w:rsidP="009D24DF">
            <w:pPr>
              <w:numPr>
                <w:ilvl w:val="0"/>
                <w:numId w:val="23"/>
              </w:numPr>
              <w:rPr>
                <w:rFonts w:asciiTheme="minorHAnsi" w:hAnsiTheme="minorHAnsi"/>
              </w:rPr>
            </w:pPr>
            <w:r w:rsidRPr="009D24DF">
              <w:rPr>
                <w:rFonts w:asciiTheme="minorHAnsi" w:hAnsiTheme="minorHAnsi"/>
              </w:rPr>
              <w:t xml:space="preserve">The principle of subsidiarity requires that if a decision affects you, you have a right to be part of the decision making process. </w:t>
            </w:r>
          </w:p>
          <w:p w:rsidR="00A34A9E" w:rsidRPr="009D24DF" w:rsidRDefault="00A34A9E" w:rsidP="009D24DF">
            <w:pPr>
              <w:numPr>
                <w:ilvl w:val="0"/>
                <w:numId w:val="23"/>
              </w:numPr>
              <w:rPr>
                <w:rFonts w:asciiTheme="minorHAnsi" w:hAnsiTheme="minorHAnsi"/>
              </w:rPr>
            </w:pPr>
            <w:r w:rsidRPr="009D24DF">
              <w:rPr>
                <w:rFonts w:asciiTheme="minorHAnsi" w:hAnsiTheme="minorHAnsi"/>
              </w:rPr>
              <w:t>It also means that people in authority have the responsibility to listen to you.</w:t>
            </w:r>
          </w:p>
          <w:p w:rsidR="00A34A9E" w:rsidRPr="009D24DF" w:rsidRDefault="00A34A9E" w:rsidP="009D24DF">
            <w:pPr>
              <w:numPr>
                <w:ilvl w:val="0"/>
                <w:numId w:val="23"/>
              </w:numPr>
              <w:rPr>
                <w:rFonts w:asciiTheme="minorHAnsi" w:hAnsiTheme="minorHAnsi"/>
              </w:rPr>
            </w:pPr>
            <w:r w:rsidRPr="009D24DF">
              <w:rPr>
                <w:rFonts w:asciiTheme="minorHAnsi" w:hAnsiTheme="minorHAnsi"/>
              </w:rPr>
              <w:t>Solidarity states that decisions should be made by those most affected by them.</w:t>
            </w:r>
          </w:p>
          <w:p w:rsidR="00A34A9E" w:rsidRPr="009D24DF" w:rsidRDefault="00A34A9E" w:rsidP="009D24DF">
            <w:pPr>
              <w:numPr>
                <w:ilvl w:val="0"/>
                <w:numId w:val="23"/>
              </w:numPr>
              <w:rPr>
                <w:rFonts w:asciiTheme="minorHAnsi" w:hAnsiTheme="minorHAnsi"/>
              </w:rPr>
            </w:pPr>
            <w:r w:rsidRPr="009D24DF">
              <w:rPr>
                <w:rFonts w:asciiTheme="minorHAnsi" w:hAnsiTheme="minorHAnsi"/>
              </w:rPr>
              <w:t>You could also say that to ignore someone’s request is to ignore their dignity.</w:t>
            </w:r>
          </w:p>
          <w:p w:rsidR="009D24DF" w:rsidRDefault="009D24DF" w:rsidP="00ED0BDB">
            <w:pPr>
              <w:rPr>
                <w:rFonts w:asciiTheme="minorHAnsi" w:hAnsiTheme="minorHAnsi"/>
              </w:rPr>
            </w:pPr>
          </w:p>
          <w:p w:rsidR="00EA5272" w:rsidRDefault="00EA5272" w:rsidP="00972545">
            <w:pPr>
              <w:rPr>
                <w:rFonts w:asciiTheme="minorHAnsi" w:hAnsiTheme="minorHAnsi"/>
              </w:rPr>
            </w:pPr>
            <w:r w:rsidRPr="00EA5272">
              <w:rPr>
                <w:rFonts w:asciiTheme="minorHAnsi" w:hAnsiTheme="minorHAnsi"/>
                <w:b/>
              </w:rPr>
              <w:t>PowerPoint slide 17</w:t>
            </w:r>
            <w:r>
              <w:rPr>
                <w:rFonts w:asciiTheme="minorHAnsi" w:hAnsiTheme="minorHAnsi"/>
              </w:rPr>
              <w:t xml:space="preserve"> </w:t>
            </w:r>
          </w:p>
          <w:p w:rsidR="00A4183A" w:rsidRPr="00A4183A" w:rsidRDefault="00A4183A" w:rsidP="00A4183A">
            <w:pPr>
              <w:rPr>
                <w:rFonts w:asciiTheme="minorHAnsi" w:hAnsiTheme="minorHAnsi"/>
              </w:rPr>
            </w:pPr>
            <w:r w:rsidRPr="00A4183A">
              <w:rPr>
                <w:rFonts w:asciiTheme="minorHAnsi" w:hAnsiTheme="minorHAnsi"/>
              </w:rPr>
              <w:t xml:space="preserve">Summary of this unit: </w:t>
            </w:r>
          </w:p>
          <w:p w:rsidR="00000000" w:rsidRPr="00A4183A" w:rsidRDefault="00A4183A" w:rsidP="00A4183A">
            <w:pPr>
              <w:numPr>
                <w:ilvl w:val="0"/>
                <w:numId w:val="25"/>
              </w:numPr>
              <w:rPr>
                <w:rFonts w:asciiTheme="minorHAnsi" w:hAnsiTheme="minorHAnsi"/>
              </w:rPr>
            </w:pPr>
            <w:r w:rsidRPr="00A4183A">
              <w:rPr>
                <w:rFonts w:asciiTheme="minorHAnsi" w:hAnsiTheme="minorHAnsi"/>
              </w:rPr>
              <w:t>Over the last few lessons, we’ve learned about the principles of Catholic Social Teaching and about the protected characteristics of the Equality Act.</w:t>
            </w:r>
          </w:p>
          <w:p w:rsidR="00000000" w:rsidRDefault="00A4183A" w:rsidP="00A4183A">
            <w:pPr>
              <w:numPr>
                <w:ilvl w:val="0"/>
                <w:numId w:val="25"/>
              </w:numPr>
              <w:rPr>
                <w:rFonts w:asciiTheme="minorHAnsi" w:hAnsiTheme="minorHAnsi"/>
              </w:rPr>
            </w:pPr>
            <w:r w:rsidRPr="00A4183A">
              <w:rPr>
                <w:rFonts w:asciiTheme="minorHAnsi" w:hAnsiTheme="minorHAnsi"/>
              </w:rPr>
              <w:t>We’ve also learned about the relationship between these two things and how understanding and living Catholic Social Teaching means that we must never discriminate against another person and that we are all equal in dignity as children o</w:t>
            </w:r>
            <w:r w:rsidRPr="00A4183A">
              <w:rPr>
                <w:rFonts w:asciiTheme="minorHAnsi" w:hAnsiTheme="minorHAnsi"/>
              </w:rPr>
              <w:t xml:space="preserve">f God. </w:t>
            </w:r>
          </w:p>
          <w:p w:rsidR="00A4183A" w:rsidRPr="00A4183A" w:rsidRDefault="00A4183A" w:rsidP="00A4183A">
            <w:pPr>
              <w:ind w:left="720"/>
              <w:rPr>
                <w:rFonts w:asciiTheme="minorHAnsi" w:hAnsiTheme="minorHAnsi"/>
              </w:rPr>
            </w:pPr>
          </w:p>
          <w:p w:rsidR="00A4183A" w:rsidRDefault="00A4183A" w:rsidP="00A4183A">
            <w:pPr>
              <w:rPr>
                <w:rFonts w:asciiTheme="minorHAnsi" w:hAnsiTheme="minorHAnsi"/>
              </w:rPr>
            </w:pPr>
            <w:r w:rsidRPr="00A4183A">
              <w:rPr>
                <w:rFonts w:asciiTheme="minorHAnsi" w:hAnsiTheme="minorHAnsi"/>
              </w:rPr>
              <w:t>In summary, the final part of this section asks students to consider the difference between having different beliefs or opinions and discrimination.</w:t>
            </w:r>
          </w:p>
          <w:p w:rsidR="00A4183A" w:rsidRPr="00A4183A" w:rsidRDefault="00A4183A" w:rsidP="00A4183A">
            <w:pPr>
              <w:rPr>
                <w:rFonts w:asciiTheme="minorHAnsi" w:hAnsiTheme="minorHAnsi"/>
              </w:rPr>
            </w:pPr>
          </w:p>
          <w:p w:rsidR="00A4183A" w:rsidRPr="00A4183A" w:rsidRDefault="00A4183A" w:rsidP="00A4183A">
            <w:pPr>
              <w:rPr>
                <w:rFonts w:asciiTheme="minorHAnsi" w:hAnsiTheme="minorHAnsi"/>
              </w:rPr>
            </w:pPr>
            <w:r w:rsidRPr="00A4183A">
              <w:rPr>
                <w:rFonts w:asciiTheme="minorHAnsi" w:hAnsiTheme="minorHAnsi"/>
              </w:rPr>
              <w:t>Ask students to read both of the quotes and take some time to think about what each of them means. This should then lead into a whole class discussion.</w:t>
            </w:r>
          </w:p>
          <w:p w:rsidR="00A4183A" w:rsidRPr="00A4183A" w:rsidRDefault="00A4183A" w:rsidP="00A4183A">
            <w:pPr>
              <w:rPr>
                <w:rFonts w:asciiTheme="minorHAnsi" w:hAnsiTheme="minorHAnsi"/>
              </w:rPr>
            </w:pPr>
            <w:r w:rsidRPr="00A4183A">
              <w:rPr>
                <w:rFonts w:asciiTheme="minorHAnsi" w:hAnsiTheme="minorHAnsi"/>
              </w:rPr>
              <w:t>Points to draw out:</w:t>
            </w:r>
          </w:p>
          <w:p w:rsidR="00000000" w:rsidRPr="00A4183A" w:rsidRDefault="00A4183A" w:rsidP="00A4183A">
            <w:pPr>
              <w:numPr>
                <w:ilvl w:val="0"/>
                <w:numId w:val="26"/>
              </w:numPr>
              <w:rPr>
                <w:rFonts w:asciiTheme="minorHAnsi" w:hAnsiTheme="minorHAnsi"/>
              </w:rPr>
            </w:pPr>
            <w:r w:rsidRPr="00A4183A">
              <w:rPr>
                <w:rFonts w:asciiTheme="minorHAnsi" w:hAnsiTheme="minorHAnsi"/>
              </w:rPr>
              <w:t>That it is possible to hold different beliefs and opinions without this resulting in prejudice or discrimination</w:t>
            </w:r>
          </w:p>
          <w:p w:rsidR="00000000" w:rsidRPr="00A4183A" w:rsidRDefault="00A4183A" w:rsidP="00A4183A">
            <w:pPr>
              <w:numPr>
                <w:ilvl w:val="0"/>
                <w:numId w:val="26"/>
              </w:numPr>
              <w:rPr>
                <w:rFonts w:asciiTheme="minorHAnsi" w:hAnsiTheme="minorHAnsi"/>
              </w:rPr>
            </w:pPr>
            <w:r w:rsidRPr="00A4183A">
              <w:rPr>
                <w:rFonts w:asciiTheme="minorHAnsi" w:hAnsiTheme="minorHAnsi"/>
              </w:rPr>
              <w:t xml:space="preserve">That each person’s </w:t>
            </w:r>
            <w:r w:rsidRPr="00A4183A">
              <w:rPr>
                <w:rFonts w:asciiTheme="minorHAnsi" w:hAnsiTheme="minorHAnsi"/>
              </w:rPr>
              <w:t>beliefs must be respected.</w:t>
            </w:r>
          </w:p>
          <w:p w:rsidR="00000000" w:rsidRPr="00A4183A" w:rsidRDefault="00A4183A" w:rsidP="00A4183A">
            <w:pPr>
              <w:numPr>
                <w:ilvl w:val="0"/>
                <w:numId w:val="26"/>
              </w:numPr>
              <w:rPr>
                <w:rFonts w:asciiTheme="minorHAnsi" w:hAnsiTheme="minorHAnsi"/>
              </w:rPr>
            </w:pPr>
            <w:r w:rsidRPr="00A4183A">
              <w:rPr>
                <w:rFonts w:asciiTheme="minorHAnsi" w:hAnsiTheme="minorHAnsi"/>
              </w:rPr>
              <w:t>That there can be common ground found in serving the common good.</w:t>
            </w:r>
          </w:p>
          <w:p w:rsidR="00A4183A" w:rsidRPr="00222394" w:rsidRDefault="00A4183A" w:rsidP="00ED0BDB">
            <w:pPr>
              <w:rPr>
                <w:rFonts w:asciiTheme="minorHAnsi" w:hAnsiTheme="minorHAnsi"/>
              </w:rPr>
            </w:pPr>
            <w:bookmarkStart w:id="0" w:name="_GoBack"/>
            <w:bookmarkEnd w:id="0"/>
          </w:p>
        </w:tc>
      </w:tr>
    </w:tbl>
    <w:p w:rsidR="000840F3" w:rsidRPr="002C47BD" w:rsidRDefault="000840F3" w:rsidP="00084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D21D06" w:rsidRPr="002C47BD" w:rsidTr="00D21D06">
        <w:trPr>
          <w:trHeight w:val="247"/>
        </w:trPr>
        <w:tc>
          <w:tcPr>
            <w:tcW w:w="10548" w:type="dxa"/>
            <w:tcBorders>
              <w:bottom w:val="single" w:sz="4" w:space="0" w:color="auto"/>
            </w:tcBorders>
            <w:shd w:val="clear" w:color="auto" w:fill="000000"/>
          </w:tcPr>
          <w:p w:rsidR="00D21D06" w:rsidRPr="002C47BD" w:rsidRDefault="00D21D06" w:rsidP="00D21D06">
            <w:pPr>
              <w:rPr>
                <w:b/>
                <w:i/>
              </w:rPr>
            </w:pPr>
            <w:r>
              <w:rPr>
                <w:b/>
              </w:rPr>
              <w:t>Resources</w:t>
            </w:r>
            <w:r w:rsidRPr="002C47BD">
              <w:rPr>
                <w:b/>
              </w:rPr>
              <w:t>:</w:t>
            </w:r>
          </w:p>
        </w:tc>
      </w:tr>
      <w:tr w:rsidR="00D21D06" w:rsidRPr="002C47BD" w:rsidTr="00D21D06">
        <w:trPr>
          <w:trHeight w:val="2740"/>
        </w:trPr>
        <w:tc>
          <w:tcPr>
            <w:tcW w:w="10548" w:type="dxa"/>
            <w:tcBorders>
              <w:top w:val="single" w:sz="4" w:space="0" w:color="auto"/>
            </w:tcBorders>
          </w:tcPr>
          <w:p w:rsidR="00D21D06" w:rsidRDefault="00D21D06" w:rsidP="00D21D06">
            <w:pPr>
              <w:rPr>
                <w:sz w:val="24"/>
                <w:szCs w:val="24"/>
              </w:rPr>
            </w:pPr>
          </w:p>
          <w:p w:rsidR="00D21D06" w:rsidRPr="00723614" w:rsidRDefault="00A13B9A" w:rsidP="00D21D06">
            <w:r w:rsidRPr="00723614">
              <w:t>Catholic Social Teaching PowerPoint</w:t>
            </w:r>
          </w:p>
          <w:p w:rsidR="00A13B9A" w:rsidRPr="00723614" w:rsidRDefault="00723614" w:rsidP="00D21D06">
            <w:r w:rsidRPr="00723614">
              <w:t>Catholic Social Teaching in 3 Minutes video clip</w:t>
            </w:r>
          </w:p>
          <w:p w:rsidR="00723614" w:rsidRDefault="00723614" w:rsidP="00D21D06">
            <w:pPr>
              <w:rPr>
                <w:rFonts w:asciiTheme="minorHAnsi" w:hAnsiTheme="minorHAnsi"/>
                <w:b/>
              </w:rPr>
            </w:pPr>
            <w:r w:rsidRPr="00723614">
              <w:t xml:space="preserve">Handouts: </w:t>
            </w:r>
            <w:r w:rsidRPr="00723614">
              <w:rPr>
                <w:b/>
              </w:rPr>
              <w:t>What are Protected Characteristics?</w:t>
            </w:r>
            <w:r w:rsidRPr="00723614">
              <w:t>,</w:t>
            </w:r>
            <w:r>
              <w:t xml:space="preserve"> </w:t>
            </w:r>
            <w:r w:rsidRPr="00222394">
              <w:rPr>
                <w:rFonts w:asciiTheme="minorHAnsi" w:hAnsiTheme="minorHAnsi"/>
                <w:b/>
              </w:rPr>
              <w:t>Pope Francis writes to young people about Catholic Social Teaching</w:t>
            </w:r>
            <w:r>
              <w:rPr>
                <w:rFonts w:asciiTheme="minorHAnsi" w:hAnsiTheme="minorHAnsi"/>
              </w:rPr>
              <w:t xml:space="preserve"> and </w:t>
            </w:r>
            <w:r>
              <w:rPr>
                <w:rFonts w:asciiTheme="minorHAnsi" w:hAnsiTheme="minorHAnsi"/>
                <w:b/>
              </w:rPr>
              <w:t>Equality Act 2010 Quiz – Case Studies</w:t>
            </w:r>
            <w:r w:rsidR="00D75441">
              <w:rPr>
                <w:rFonts w:asciiTheme="minorHAnsi" w:hAnsiTheme="minorHAnsi"/>
                <w:b/>
              </w:rPr>
              <w:t>, Four Key Catholic Social Teaching Principles</w:t>
            </w:r>
          </w:p>
          <w:p w:rsidR="00772E5D" w:rsidRPr="00723614" w:rsidRDefault="00772E5D" w:rsidP="00D21D06">
            <w:pPr>
              <w:rPr>
                <w:b/>
                <w:sz w:val="28"/>
                <w:szCs w:val="20"/>
              </w:rPr>
            </w:pPr>
            <w:r w:rsidRPr="00772E5D">
              <w:rPr>
                <w:rFonts w:asciiTheme="minorHAnsi" w:hAnsiTheme="minorHAnsi"/>
              </w:rPr>
              <w:t>Whole school policy on bullying can be found here</w:t>
            </w:r>
            <w:r>
              <w:rPr>
                <w:rFonts w:asciiTheme="minorHAnsi" w:hAnsiTheme="minorHAnsi"/>
                <w:b/>
              </w:rPr>
              <w:t xml:space="preserve"> (school to insert)</w:t>
            </w:r>
          </w:p>
        </w:tc>
      </w:tr>
    </w:tbl>
    <w:p w:rsidR="00FD1CB5" w:rsidRDefault="00FD1C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D21D06" w:rsidRPr="002C47BD" w:rsidTr="00D21D06">
        <w:trPr>
          <w:trHeight w:val="247"/>
        </w:trPr>
        <w:tc>
          <w:tcPr>
            <w:tcW w:w="10548" w:type="dxa"/>
            <w:tcBorders>
              <w:bottom w:val="single" w:sz="4" w:space="0" w:color="auto"/>
            </w:tcBorders>
            <w:shd w:val="clear" w:color="auto" w:fill="000000"/>
          </w:tcPr>
          <w:p w:rsidR="00D21D06" w:rsidRPr="002C47BD" w:rsidRDefault="00D21D06" w:rsidP="00D21D06">
            <w:pPr>
              <w:rPr>
                <w:b/>
                <w:i/>
              </w:rPr>
            </w:pPr>
            <w:r>
              <w:rPr>
                <w:b/>
              </w:rPr>
              <w:lastRenderedPageBreak/>
              <w:t>Evaluation</w:t>
            </w:r>
            <w:r w:rsidRPr="002C47BD">
              <w:rPr>
                <w:b/>
              </w:rPr>
              <w:t>:</w:t>
            </w:r>
          </w:p>
        </w:tc>
      </w:tr>
      <w:tr w:rsidR="00D21D06" w:rsidRPr="002C47BD" w:rsidTr="00D21D06">
        <w:trPr>
          <w:trHeight w:val="2740"/>
        </w:trPr>
        <w:tc>
          <w:tcPr>
            <w:tcW w:w="10548" w:type="dxa"/>
            <w:tcBorders>
              <w:top w:val="single" w:sz="4" w:space="0" w:color="auto"/>
            </w:tcBorders>
          </w:tcPr>
          <w:p w:rsidR="00D21D06" w:rsidRPr="002C47BD" w:rsidRDefault="00D21D06" w:rsidP="00D21D06">
            <w:pPr>
              <w:rPr>
                <w:sz w:val="28"/>
                <w:szCs w:val="20"/>
              </w:rPr>
            </w:pPr>
          </w:p>
        </w:tc>
      </w:tr>
    </w:tbl>
    <w:p w:rsidR="00D21D06" w:rsidRPr="002C47BD" w:rsidRDefault="00D21D06" w:rsidP="00092DE4"/>
    <w:sectPr w:rsidR="00D21D06" w:rsidRPr="002C47BD" w:rsidSect="009B472C">
      <w:pgSz w:w="11906" w:h="16838"/>
      <w:pgMar w:top="540"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172"/>
    <w:multiLevelType w:val="hybridMultilevel"/>
    <w:tmpl w:val="878CAE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3D11F5"/>
    <w:multiLevelType w:val="hybridMultilevel"/>
    <w:tmpl w:val="3230B826"/>
    <w:lvl w:ilvl="0" w:tplc="2A1E2564">
      <w:start w:val="1"/>
      <w:numFmt w:val="bullet"/>
      <w:lvlText w:val="•"/>
      <w:lvlJc w:val="left"/>
      <w:pPr>
        <w:tabs>
          <w:tab w:val="num" w:pos="720"/>
        </w:tabs>
        <w:ind w:left="720" w:hanging="360"/>
      </w:pPr>
      <w:rPr>
        <w:rFonts w:ascii="Arial" w:hAnsi="Arial" w:hint="default"/>
      </w:rPr>
    </w:lvl>
    <w:lvl w:ilvl="1" w:tplc="CCB03656" w:tentative="1">
      <w:start w:val="1"/>
      <w:numFmt w:val="bullet"/>
      <w:lvlText w:val="•"/>
      <w:lvlJc w:val="left"/>
      <w:pPr>
        <w:tabs>
          <w:tab w:val="num" w:pos="1440"/>
        </w:tabs>
        <w:ind w:left="1440" w:hanging="360"/>
      </w:pPr>
      <w:rPr>
        <w:rFonts w:ascii="Arial" w:hAnsi="Arial" w:hint="default"/>
      </w:rPr>
    </w:lvl>
    <w:lvl w:ilvl="2" w:tplc="CCDC8D14" w:tentative="1">
      <w:start w:val="1"/>
      <w:numFmt w:val="bullet"/>
      <w:lvlText w:val="•"/>
      <w:lvlJc w:val="left"/>
      <w:pPr>
        <w:tabs>
          <w:tab w:val="num" w:pos="2160"/>
        </w:tabs>
        <w:ind w:left="2160" w:hanging="360"/>
      </w:pPr>
      <w:rPr>
        <w:rFonts w:ascii="Arial" w:hAnsi="Arial" w:hint="default"/>
      </w:rPr>
    </w:lvl>
    <w:lvl w:ilvl="3" w:tplc="C1DA4C50" w:tentative="1">
      <w:start w:val="1"/>
      <w:numFmt w:val="bullet"/>
      <w:lvlText w:val="•"/>
      <w:lvlJc w:val="left"/>
      <w:pPr>
        <w:tabs>
          <w:tab w:val="num" w:pos="2880"/>
        </w:tabs>
        <w:ind w:left="2880" w:hanging="360"/>
      </w:pPr>
      <w:rPr>
        <w:rFonts w:ascii="Arial" w:hAnsi="Arial" w:hint="default"/>
      </w:rPr>
    </w:lvl>
    <w:lvl w:ilvl="4" w:tplc="1BA4B3C6" w:tentative="1">
      <w:start w:val="1"/>
      <w:numFmt w:val="bullet"/>
      <w:lvlText w:val="•"/>
      <w:lvlJc w:val="left"/>
      <w:pPr>
        <w:tabs>
          <w:tab w:val="num" w:pos="3600"/>
        </w:tabs>
        <w:ind w:left="3600" w:hanging="360"/>
      </w:pPr>
      <w:rPr>
        <w:rFonts w:ascii="Arial" w:hAnsi="Arial" w:hint="default"/>
      </w:rPr>
    </w:lvl>
    <w:lvl w:ilvl="5" w:tplc="3E3282C8" w:tentative="1">
      <w:start w:val="1"/>
      <w:numFmt w:val="bullet"/>
      <w:lvlText w:val="•"/>
      <w:lvlJc w:val="left"/>
      <w:pPr>
        <w:tabs>
          <w:tab w:val="num" w:pos="4320"/>
        </w:tabs>
        <w:ind w:left="4320" w:hanging="360"/>
      </w:pPr>
      <w:rPr>
        <w:rFonts w:ascii="Arial" w:hAnsi="Arial" w:hint="default"/>
      </w:rPr>
    </w:lvl>
    <w:lvl w:ilvl="6" w:tplc="918ACB4C" w:tentative="1">
      <w:start w:val="1"/>
      <w:numFmt w:val="bullet"/>
      <w:lvlText w:val="•"/>
      <w:lvlJc w:val="left"/>
      <w:pPr>
        <w:tabs>
          <w:tab w:val="num" w:pos="5040"/>
        </w:tabs>
        <w:ind w:left="5040" w:hanging="360"/>
      </w:pPr>
      <w:rPr>
        <w:rFonts w:ascii="Arial" w:hAnsi="Arial" w:hint="default"/>
      </w:rPr>
    </w:lvl>
    <w:lvl w:ilvl="7" w:tplc="A45CD1F4" w:tentative="1">
      <w:start w:val="1"/>
      <w:numFmt w:val="bullet"/>
      <w:lvlText w:val="•"/>
      <w:lvlJc w:val="left"/>
      <w:pPr>
        <w:tabs>
          <w:tab w:val="num" w:pos="5760"/>
        </w:tabs>
        <w:ind w:left="5760" w:hanging="360"/>
      </w:pPr>
      <w:rPr>
        <w:rFonts w:ascii="Arial" w:hAnsi="Arial" w:hint="default"/>
      </w:rPr>
    </w:lvl>
    <w:lvl w:ilvl="8" w:tplc="286892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81DDA"/>
    <w:multiLevelType w:val="hybridMultilevel"/>
    <w:tmpl w:val="025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60A3"/>
    <w:multiLevelType w:val="hybridMultilevel"/>
    <w:tmpl w:val="32567912"/>
    <w:lvl w:ilvl="0" w:tplc="4A7CEFDA">
      <w:start w:val="1"/>
      <w:numFmt w:val="bullet"/>
      <w:lvlText w:val="-"/>
      <w:lvlJc w:val="left"/>
      <w:pPr>
        <w:tabs>
          <w:tab w:val="num" w:pos="720"/>
        </w:tabs>
        <w:ind w:left="720" w:hanging="360"/>
      </w:pPr>
      <w:rPr>
        <w:rFonts w:ascii="Times New Roman" w:hAnsi="Times New Roman" w:hint="default"/>
      </w:rPr>
    </w:lvl>
    <w:lvl w:ilvl="1" w:tplc="048242E6" w:tentative="1">
      <w:start w:val="1"/>
      <w:numFmt w:val="bullet"/>
      <w:lvlText w:val="-"/>
      <w:lvlJc w:val="left"/>
      <w:pPr>
        <w:tabs>
          <w:tab w:val="num" w:pos="1440"/>
        </w:tabs>
        <w:ind w:left="1440" w:hanging="360"/>
      </w:pPr>
      <w:rPr>
        <w:rFonts w:ascii="Times New Roman" w:hAnsi="Times New Roman" w:hint="default"/>
      </w:rPr>
    </w:lvl>
    <w:lvl w:ilvl="2" w:tplc="C6A43FBC" w:tentative="1">
      <w:start w:val="1"/>
      <w:numFmt w:val="bullet"/>
      <w:lvlText w:val="-"/>
      <w:lvlJc w:val="left"/>
      <w:pPr>
        <w:tabs>
          <w:tab w:val="num" w:pos="2160"/>
        </w:tabs>
        <w:ind w:left="2160" w:hanging="360"/>
      </w:pPr>
      <w:rPr>
        <w:rFonts w:ascii="Times New Roman" w:hAnsi="Times New Roman" w:hint="default"/>
      </w:rPr>
    </w:lvl>
    <w:lvl w:ilvl="3" w:tplc="7C9AB8D2" w:tentative="1">
      <w:start w:val="1"/>
      <w:numFmt w:val="bullet"/>
      <w:lvlText w:val="-"/>
      <w:lvlJc w:val="left"/>
      <w:pPr>
        <w:tabs>
          <w:tab w:val="num" w:pos="2880"/>
        </w:tabs>
        <w:ind w:left="2880" w:hanging="360"/>
      </w:pPr>
      <w:rPr>
        <w:rFonts w:ascii="Times New Roman" w:hAnsi="Times New Roman" w:hint="default"/>
      </w:rPr>
    </w:lvl>
    <w:lvl w:ilvl="4" w:tplc="C088C486" w:tentative="1">
      <w:start w:val="1"/>
      <w:numFmt w:val="bullet"/>
      <w:lvlText w:val="-"/>
      <w:lvlJc w:val="left"/>
      <w:pPr>
        <w:tabs>
          <w:tab w:val="num" w:pos="3600"/>
        </w:tabs>
        <w:ind w:left="3600" w:hanging="360"/>
      </w:pPr>
      <w:rPr>
        <w:rFonts w:ascii="Times New Roman" w:hAnsi="Times New Roman" w:hint="default"/>
      </w:rPr>
    </w:lvl>
    <w:lvl w:ilvl="5" w:tplc="E2C2D1D2" w:tentative="1">
      <w:start w:val="1"/>
      <w:numFmt w:val="bullet"/>
      <w:lvlText w:val="-"/>
      <w:lvlJc w:val="left"/>
      <w:pPr>
        <w:tabs>
          <w:tab w:val="num" w:pos="4320"/>
        </w:tabs>
        <w:ind w:left="4320" w:hanging="360"/>
      </w:pPr>
      <w:rPr>
        <w:rFonts w:ascii="Times New Roman" w:hAnsi="Times New Roman" w:hint="default"/>
      </w:rPr>
    </w:lvl>
    <w:lvl w:ilvl="6" w:tplc="FEFCA362" w:tentative="1">
      <w:start w:val="1"/>
      <w:numFmt w:val="bullet"/>
      <w:lvlText w:val="-"/>
      <w:lvlJc w:val="left"/>
      <w:pPr>
        <w:tabs>
          <w:tab w:val="num" w:pos="5040"/>
        </w:tabs>
        <w:ind w:left="5040" w:hanging="360"/>
      </w:pPr>
      <w:rPr>
        <w:rFonts w:ascii="Times New Roman" w:hAnsi="Times New Roman" w:hint="default"/>
      </w:rPr>
    </w:lvl>
    <w:lvl w:ilvl="7" w:tplc="60483966" w:tentative="1">
      <w:start w:val="1"/>
      <w:numFmt w:val="bullet"/>
      <w:lvlText w:val="-"/>
      <w:lvlJc w:val="left"/>
      <w:pPr>
        <w:tabs>
          <w:tab w:val="num" w:pos="5760"/>
        </w:tabs>
        <w:ind w:left="5760" w:hanging="360"/>
      </w:pPr>
      <w:rPr>
        <w:rFonts w:ascii="Times New Roman" w:hAnsi="Times New Roman" w:hint="default"/>
      </w:rPr>
    </w:lvl>
    <w:lvl w:ilvl="8" w:tplc="6D8AE4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DE6033"/>
    <w:multiLevelType w:val="hybridMultilevel"/>
    <w:tmpl w:val="CC58C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D3B48"/>
    <w:multiLevelType w:val="hybridMultilevel"/>
    <w:tmpl w:val="E1586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715CF"/>
    <w:multiLevelType w:val="hybridMultilevel"/>
    <w:tmpl w:val="D9D0A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60592"/>
    <w:multiLevelType w:val="hybridMultilevel"/>
    <w:tmpl w:val="B672C370"/>
    <w:lvl w:ilvl="0" w:tplc="310014BE">
      <w:start w:val="1"/>
      <w:numFmt w:val="bullet"/>
      <w:lvlText w:val="•"/>
      <w:lvlJc w:val="left"/>
      <w:pPr>
        <w:tabs>
          <w:tab w:val="num" w:pos="720"/>
        </w:tabs>
        <w:ind w:left="720" w:hanging="360"/>
      </w:pPr>
      <w:rPr>
        <w:rFonts w:ascii="Arial" w:hAnsi="Arial" w:hint="default"/>
      </w:rPr>
    </w:lvl>
    <w:lvl w:ilvl="1" w:tplc="040EEE1C" w:tentative="1">
      <w:start w:val="1"/>
      <w:numFmt w:val="bullet"/>
      <w:lvlText w:val="•"/>
      <w:lvlJc w:val="left"/>
      <w:pPr>
        <w:tabs>
          <w:tab w:val="num" w:pos="1440"/>
        </w:tabs>
        <w:ind w:left="1440" w:hanging="360"/>
      </w:pPr>
      <w:rPr>
        <w:rFonts w:ascii="Arial" w:hAnsi="Arial" w:hint="default"/>
      </w:rPr>
    </w:lvl>
    <w:lvl w:ilvl="2" w:tplc="37AE5FCC" w:tentative="1">
      <w:start w:val="1"/>
      <w:numFmt w:val="bullet"/>
      <w:lvlText w:val="•"/>
      <w:lvlJc w:val="left"/>
      <w:pPr>
        <w:tabs>
          <w:tab w:val="num" w:pos="2160"/>
        </w:tabs>
        <w:ind w:left="2160" w:hanging="360"/>
      </w:pPr>
      <w:rPr>
        <w:rFonts w:ascii="Arial" w:hAnsi="Arial" w:hint="default"/>
      </w:rPr>
    </w:lvl>
    <w:lvl w:ilvl="3" w:tplc="AE7A0724" w:tentative="1">
      <w:start w:val="1"/>
      <w:numFmt w:val="bullet"/>
      <w:lvlText w:val="•"/>
      <w:lvlJc w:val="left"/>
      <w:pPr>
        <w:tabs>
          <w:tab w:val="num" w:pos="2880"/>
        </w:tabs>
        <w:ind w:left="2880" w:hanging="360"/>
      </w:pPr>
      <w:rPr>
        <w:rFonts w:ascii="Arial" w:hAnsi="Arial" w:hint="default"/>
      </w:rPr>
    </w:lvl>
    <w:lvl w:ilvl="4" w:tplc="568CC9F8" w:tentative="1">
      <w:start w:val="1"/>
      <w:numFmt w:val="bullet"/>
      <w:lvlText w:val="•"/>
      <w:lvlJc w:val="left"/>
      <w:pPr>
        <w:tabs>
          <w:tab w:val="num" w:pos="3600"/>
        </w:tabs>
        <w:ind w:left="3600" w:hanging="360"/>
      </w:pPr>
      <w:rPr>
        <w:rFonts w:ascii="Arial" w:hAnsi="Arial" w:hint="default"/>
      </w:rPr>
    </w:lvl>
    <w:lvl w:ilvl="5" w:tplc="B604348A" w:tentative="1">
      <w:start w:val="1"/>
      <w:numFmt w:val="bullet"/>
      <w:lvlText w:val="•"/>
      <w:lvlJc w:val="left"/>
      <w:pPr>
        <w:tabs>
          <w:tab w:val="num" w:pos="4320"/>
        </w:tabs>
        <w:ind w:left="4320" w:hanging="360"/>
      </w:pPr>
      <w:rPr>
        <w:rFonts w:ascii="Arial" w:hAnsi="Arial" w:hint="default"/>
      </w:rPr>
    </w:lvl>
    <w:lvl w:ilvl="6" w:tplc="EC3EA8BE" w:tentative="1">
      <w:start w:val="1"/>
      <w:numFmt w:val="bullet"/>
      <w:lvlText w:val="•"/>
      <w:lvlJc w:val="left"/>
      <w:pPr>
        <w:tabs>
          <w:tab w:val="num" w:pos="5040"/>
        </w:tabs>
        <w:ind w:left="5040" w:hanging="360"/>
      </w:pPr>
      <w:rPr>
        <w:rFonts w:ascii="Arial" w:hAnsi="Arial" w:hint="default"/>
      </w:rPr>
    </w:lvl>
    <w:lvl w:ilvl="7" w:tplc="EC4EF82C" w:tentative="1">
      <w:start w:val="1"/>
      <w:numFmt w:val="bullet"/>
      <w:lvlText w:val="•"/>
      <w:lvlJc w:val="left"/>
      <w:pPr>
        <w:tabs>
          <w:tab w:val="num" w:pos="5760"/>
        </w:tabs>
        <w:ind w:left="5760" w:hanging="360"/>
      </w:pPr>
      <w:rPr>
        <w:rFonts w:ascii="Arial" w:hAnsi="Arial" w:hint="default"/>
      </w:rPr>
    </w:lvl>
    <w:lvl w:ilvl="8" w:tplc="3940AC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6C7A45"/>
    <w:multiLevelType w:val="hybridMultilevel"/>
    <w:tmpl w:val="EA80C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DD590A"/>
    <w:multiLevelType w:val="hybridMultilevel"/>
    <w:tmpl w:val="4D3E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F11F1"/>
    <w:multiLevelType w:val="hybridMultilevel"/>
    <w:tmpl w:val="DC6C9D5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47BB7"/>
    <w:multiLevelType w:val="hybridMultilevel"/>
    <w:tmpl w:val="D152D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783996"/>
    <w:multiLevelType w:val="hybridMultilevel"/>
    <w:tmpl w:val="FBE89B50"/>
    <w:lvl w:ilvl="0" w:tplc="B9D246DE">
      <w:start w:val="1"/>
      <w:numFmt w:val="bullet"/>
      <w:lvlText w:val="•"/>
      <w:lvlJc w:val="left"/>
      <w:pPr>
        <w:tabs>
          <w:tab w:val="num" w:pos="720"/>
        </w:tabs>
        <w:ind w:left="720" w:hanging="360"/>
      </w:pPr>
      <w:rPr>
        <w:rFonts w:ascii="Arial" w:hAnsi="Arial" w:hint="default"/>
      </w:rPr>
    </w:lvl>
    <w:lvl w:ilvl="1" w:tplc="063ED324" w:tentative="1">
      <w:start w:val="1"/>
      <w:numFmt w:val="bullet"/>
      <w:lvlText w:val="•"/>
      <w:lvlJc w:val="left"/>
      <w:pPr>
        <w:tabs>
          <w:tab w:val="num" w:pos="1440"/>
        </w:tabs>
        <w:ind w:left="1440" w:hanging="360"/>
      </w:pPr>
      <w:rPr>
        <w:rFonts w:ascii="Arial" w:hAnsi="Arial" w:hint="default"/>
      </w:rPr>
    </w:lvl>
    <w:lvl w:ilvl="2" w:tplc="87EAA7CC" w:tentative="1">
      <w:start w:val="1"/>
      <w:numFmt w:val="bullet"/>
      <w:lvlText w:val="•"/>
      <w:lvlJc w:val="left"/>
      <w:pPr>
        <w:tabs>
          <w:tab w:val="num" w:pos="2160"/>
        </w:tabs>
        <w:ind w:left="2160" w:hanging="360"/>
      </w:pPr>
      <w:rPr>
        <w:rFonts w:ascii="Arial" w:hAnsi="Arial" w:hint="default"/>
      </w:rPr>
    </w:lvl>
    <w:lvl w:ilvl="3" w:tplc="C310B41C" w:tentative="1">
      <w:start w:val="1"/>
      <w:numFmt w:val="bullet"/>
      <w:lvlText w:val="•"/>
      <w:lvlJc w:val="left"/>
      <w:pPr>
        <w:tabs>
          <w:tab w:val="num" w:pos="2880"/>
        </w:tabs>
        <w:ind w:left="2880" w:hanging="360"/>
      </w:pPr>
      <w:rPr>
        <w:rFonts w:ascii="Arial" w:hAnsi="Arial" w:hint="default"/>
      </w:rPr>
    </w:lvl>
    <w:lvl w:ilvl="4" w:tplc="226E451E" w:tentative="1">
      <w:start w:val="1"/>
      <w:numFmt w:val="bullet"/>
      <w:lvlText w:val="•"/>
      <w:lvlJc w:val="left"/>
      <w:pPr>
        <w:tabs>
          <w:tab w:val="num" w:pos="3600"/>
        </w:tabs>
        <w:ind w:left="3600" w:hanging="360"/>
      </w:pPr>
      <w:rPr>
        <w:rFonts w:ascii="Arial" w:hAnsi="Arial" w:hint="default"/>
      </w:rPr>
    </w:lvl>
    <w:lvl w:ilvl="5" w:tplc="205E303C" w:tentative="1">
      <w:start w:val="1"/>
      <w:numFmt w:val="bullet"/>
      <w:lvlText w:val="•"/>
      <w:lvlJc w:val="left"/>
      <w:pPr>
        <w:tabs>
          <w:tab w:val="num" w:pos="4320"/>
        </w:tabs>
        <w:ind w:left="4320" w:hanging="360"/>
      </w:pPr>
      <w:rPr>
        <w:rFonts w:ascii="Arial" w:hAnsi="Arial" w:hint="default"/>
      </w:rPr>
    </w:lvl>
    <w:lvl w:ilvl="6" w:tplc="C054F51A" w:tentative="1">
      <w:start w:val="1"/>
      <w:numFmt w:val="bullet"/>
      <w:lvlText w:val="•"/>
      <w:lvlJc w:val="left"/>
      <w:pPr>
        <w:tabs>
          <w:tab w:val="num" w:pos="5040"/>
        </w:tabs>
        <w:ind w:left="5040" w:hanging="360"/>
      </w:pPr>
      <w:rPr>
        <w:rFonts w:ascii="Arial" w:hAnsi="Arial" w:hint="default"/>
      </w:rPr>
    </w:lvl>
    <w:lvl w:ilvl="7" w:tplc="68866E40" w:tentative="1">
      <w:start w:val="1"/>
      <w:numFmt w:val="bullet"/>
      <w:lvlText w:val="•"/>
      <w:lvlJc w:val="left"/>
      <w:pPr>
        <w:tabs>
          <w:tab w:val="num" w:pos="5760"/>
        </w:tabs>
        <w:ind w:left="5760" w:hanging="360"/>
      </w:pPr>
      <w:rPr>
        <w:rFonts w:ascii="Arial" w:hAnsi="Arial" w:hint="default"/>
      </w:rPr>
    </w:lvl>
    <w:lvl w:ilvl="8" w:tplc="F35A4C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E6375"/>
    <w:multiLevelType w:val="hybridMultilevel"/>
    <w:tmpl w:val="7194A03E"/>
    <w:lvl w:ilvl="0" w:tplc="F47E3BA6">
      <w:start w:val="1"/>
      <w:numFmt w:val="bullet"/>
      <w:lvlText w:val="•"/>
      <w:lvlJc w:val="left"/>
      <w:pPr>
        <w:tabs>
          <w:tab w:val="num" w:pos="720"/>
        </w:tabs>
        <w:ind w:left="720" w:hanging="360"/>
      </w:pPr>
      <w:rPr>
        <w:rFonts w:ascii="Arial" w:hAnsi="Arial" w:hint="default"/>
      </w:rPr>
    </w:lvl>
    <w:lvl w:ilvl="1" w:tplc="B97AF982" w:tentative="1">
      <w:start w:val="1"/>
      <w:numFmt w:val="bullet"/>
      <w:lvlText w:val="•"/>
      <w:lvlJc w:val="left"/>
      <w:pPr>
        <w:tabs>
          <w:tab w:val="num" w:pos="1440"/>
        </w:tabs>
        <w:ind w:left="1440" w:hanging="360"/>
      </w:pPr>
      <w:rPr>
        <w:rFonts w:ascii="Arial" w:hAnsi="Arial" w:hint="default"/>
      </w:rPr>
    </w:lvl>
    <w:lvl w:ilvl="2" w:tplc="88523E8A" w:tentative="1">
      <w:start w:val="1"/>
      <w:numFmt w:val="bullet"/>
      <w:lvlText w:val="•"/>
      <w:lvlJc w:val="left"/>
      <w:pPr>
        <w:tabs>
          <w:tab w:val="num" w:pos="2160"/>
        </w:tabs>
        <w:ind w:left="2160" w:hanging="360"/>
      </w:pPr>
      <w:rPr>
        <w:rFonts w:ascii="Arial" w:hAnsi="Arial" w:hint="default"/>
      </w:rPr>
    </w:lvl>
    <w:lvl w:ilvl="3" w:tplc="7DC46A6C" w:tentative="1">
      <w:start w:val="1"/>
      <w:numFmt w:val="bullet"/>
      <w:lvlText w:val="•"/>
      <w:lvlJc w:val="left"/>
      <w:pPr>
        <w:tabs>
          <w:tab w:val="num" w:pos="2880"/>
        </w:tabs>
        <w:ind w:left="2880" w:hanging="360"/>
      </w:pPr>
      <w:rPr>
        <w:rFonts w:ascii="Arial" w:hAnsi="Arial" w:hint="default"/>
      </w:rPr>
    </w:lvl>
    <w:lvl w:ilvl="4" w:tplc="393886CE" w:tentative="1">
      <w:start w:val="1"/>
      <w:numFmt w:val="bullet"/>
      <w:lvlText w:val="•"/>
      <w:lvlJc w:val="left"/>
      <w:pPr>
        <w:tabs>
          <w:tab w:val="num" w:pos="3600"/>
        </w:tabs>
        <w:ind w:left="3600" w:hanging="360"/>
      </w:pPr>
      <w:rPr>
        <w:rFonts w:ascii="Arial" w:hAnsi="Arial" w:hint="default"/>
      </w:rPr>
    </w:lvl>
    <w:lvl w:ilvl="5" w:tplc="030AF478" w:tentative="1">
      <w:start w:val="1"/>
      <w:numFmt w:val="bullet"/>
      <w:lvlText w:val="•"/>
      <w:lvlJc w:val="left"/>
      <w:pPr>
        <w:tabs>
          <w:tab w:val="num" w:pos="4320"/>
        </w:tabs>
        <w:ind w:left="4320" w:hanging="360"/>
      </w:pPr>
      <w:rPr>
        <w:rFonts w:ascii="Arial" w:hAnsi="Arial" w:hint="default"/>
      </w:rPr>
    </w:lvl>
    <w:lvl w:ilvl="6" w:tplc="399C6E86" w:tentative="1">
      <w:start w:val="1"/>
      <w:numFmt w:val="bullet"/>
      <w:lvlText w:val="•"/>
      <w:lvlJc w:val="left"/>
      <w:pPr>
        <w:tabs>
          <w:tab w:val="num" w:pos="5040"/>
        </w:tabs>
        <w:ind w:left="5040" w:hanging="360"/>
      </w:pPr>
      <w:rPr>
        <w:rFonts w:ascii="Arial" w:hAnsi="Arial" w:hint="default"/>
      </w:rPr>
    </w:lvl>
    <w:lvl w:ilvl="7" w:tplc="A072CA26" w:tentative="1">
      <w:start w:val="1"/>
      <w:numFmt w:val="bullet"/>
      <w:lvlText w:val="•"/>
      <w:lvlJc w:val="left"/>
      <w:pPr>
        <w:tabs>
          <w:tab w:val="num" w:pos="5760"/>
        </w:tabs>
        <w:ind w:left="5760" w:hanging="360"/>
      </w:pPr>
      <w:rPr>
        <w:rFonts w:ascii="Arial" w:hAnsi="Arial" w:hint="default"/>
      </w:rPr>
    </w:lvl>
    <w:lvl w:ilvl="8" w:tplc="AD5AE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530F3D"/>
    <w:multiLevelType w:val="hybridMultilevel"/>
    <w:tmpl w:val="77EAB4DE"/>
    <w:lvl w:ilvl="0" w:tplc="5A76F034">
      <w:start w:val="1"/>
      <w:numFmt w:val="bullet"/>
      <w:lvlText w:val="•"/>
      <w:lvlJc w:val="left"/>
      <w:pPr>
        <w:tabs>
          <w:tab w:val="num" w:pos="720"/>
        </w:tabs>
        <w:ind w:left="720" w:hanging="360"/>
      </w:pPr>
      <w:rPr>
        <w:rFonts w:ascii="Arial" w:hAnsi="Arial" w:hint="default"/>
      </w:rPr>
    </w:lvl>
    <w:lvl w:ilvl="1" w:tplc="B4E8BA94" w:tentative="1">
      <w:start w:val="1"/>
      <w:numFmt w:val="bullet"/>
      <w:lvlText w:val="•"/>
      <w:lvlJc w:val="left"/>
      <w:pPr>
        <w:tabs>
          <w:tab w:val="num" w:pos="1440"/>
        </w:tabs>
        <w:ind w:left="1440" w:hanging="360"/>
      </w:pPr>
      <w:rPr>
        <w:rFonts w:ascii="Arial" w:hAnsi="Arial" w:hint="default"/>
      </w:rPr>
    </w:lvl>
    <w:lvl w:ilvl="2" w:tplc="4AE22E2E" w:tentative="1">
      <w:start w:val="1"/>
      <w:numFmt w:val="bullet"/>
      <w:lvlText w:val="•"/>
      <w:lvlJc w:val="left"/>
      <w:pPr>
        <w:tabs>
          <w:tab w:val="num" w:pos="2160"/>
        </w:tabs>
        <w:ind w:left="2160" w:hanging="360"/>
      </w:pPr>
      <w:rPr>
        <w:rFonts w:ascii="Arial" w:hAnsi="Arial" w:hint="default"/>
      </w:rPr>
    </w:lvl>
    <w:lvl w:ilvl="3" w:tplc="DFF69DEA" w:tentative="1">
      <w:start w:val="1"/>
      <w:numFmt w:val="bullet"/>
      <w:lvlText w:val="•"/>
      <w:lvlJc w:val="left"/>
      <w:pPr>
        <w:tabs>
          <w:tab w:val="num" w:pos="2880"/>
        </w:tabs>
        <w:ind w:left="2880" w:hanging="360"/>
      </w:pPr>
      <w:rPr>
        <w:rFonts w:ascii="Arial" w:hAnsi="Arial" w:hint="default"/>
      </w:rPr>
    </w:lvl>
    <w:lvl w:ilvl="4" w:tplc="8892B99C" w:tentative="1">
      <w:start w:val="1"/>
      <w:numFmt w:val="bullet"/>
      <w:lvlText w:val="•"/>
      <w:lvlJc w:val="left"/>
      <w:pPr>
        <w:tabs>
          <w:tab w:val="num" w:pos="3600"/>
        </w:tabs>
        <w:ind w:left="3600" w:hanging="360"/>
      </w:pPr>
      <w:rPr>
        <w:rFonts w:ascii="Arial" w:hAnsi="Arial" w:hint="default"/>
      </w:rPr>
    </w:lvl>
    <w:lvl w:ilvl="5" w:tplc="1ABE501C" w:tentative="1">
      <w:start w:val="1"/>
      <w:numFmt w:val="bullet"/>
      <w:lvlText w:val="•"/>
      <w:lvlJc w:val="left"/>
      <w:pPr>
        <w:tabs>
          <w:tab w:val="num" w:pos="4320"/>
        </w:tabs>
        <w:ind w:left="4320" w:hanging="360"/>
      </w:pPr>
      <w:rPr>
        <w:rFonts w:ascii="Arial" w:hAnsi="Arial" w:hint="default"/>
      </w:rPr>
    </w:lvl>
    <w:lvl w:ilvl="6" w:tplc="9A6CD0D4" w:tentative="1">
      <w:start w:val="1"/>
      <w:numFmt w:val="bullet"/>
      <w:lvlText w:val="•"/>
      <w:lvlJc w:val="left"/>
      <w:pPr>
        <w:tabs>
          <w:tab w:val="num" w:pos="5040"/>
        </w:tabs>
        <w:ind w:left="5040" w:hanging="360"/>
      </w:pPr>
      <w:rPr>
        <w:rFonts w:ascii="Arial" w:hAnsi="Arial" w:hint="default"/>
      </w:rPr>
    </w:lvl>
    <w:lvl w:ilvl="7" w:tplc="025A9B02" w:tentative="1">
      <w:start w:val="1"/>
      <w:numFmt w:val="bullet"/>
      <w:lvlText w:val="•"/>
      <w:lvlJc w:val="left"/>
      <w:pPr>
        <w:tabs>
          <w:tab w:val="num" w:pos="5760"/>
        </w:tabs>
        <w:ind w:left="5760" w:hanging="360"/>
      </w:pPr>
      <w:rPr>
        <w:rFonts w:ascii="Arial" w:hAnsi="Arial" w:hint="default"/>
      </w:rPr>
    </w:lvl>
    <w:lvl w:ilvl="8" w:tplc="2C90F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AB6D9B"/>
    <w:multiLevelType w:val="hybridMultilevel"/>
    <w:tmpl w:val="4EA231C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E82080"/>
    <w:multiLevelType w:val="hybridMultilevel"/>
    <w:tmpl w:val="1FD2FD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49C6783C"/>
    <w:multiLevelType w:val="hybridMultilevel"/>
    <w:tmpl w:val="CB7C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27ED8"/>
    <w:multiLevelType w:val="hybridMultilevel"/>
    <w:tmpl w:val="DE9C95A4"/>
    <w:lvl w:ilvl="0" w:tplc="42065F46">
      <w:start w:val="1"/>
      <w:numFmt w:val="bullet"/>
      <w:lvlText w:val="•"/>
      <w:lvlJc w:val="left"/>
      <w:pPr>
        <w:tabs>
          <w:tab w:val="num" w:pos="720"/>
        </w:tabs>
        <w:ind w:left="720" w:hanging="360"/>
      </w:pPr>
      <w:rPr>
        <w:rFonts w:ascii="Arial" w:hAnsi="Arial" w:hint="default"/>
      </w:rPr>
    </w:lvl>
    <w:lvl w:ilvl="1" w:tplc="9D9268B0" w:tentative="1">
      <w:start w:val="1"/>
      <w:numFmt w:val="bullet"/>
      <w:lvlText w:val="•"/>
      <w:lvlJc w:val="left"/>
      <w:pPr>
        <w:tabs>
          <w:tab w:val="num" w:pos="1440"/>
        </w:tabs>
        <w:ind w:left="1440" w:hanging="360"/>
      </w:pPr>
      <w:rPr>
        <w:rFonts w:ascii="Arial" w:hAnsi="Arial" w:hint="default"/>
      </w:rPr>
    </w:lvl>
    <w:lvl w:ilvl="2" w:tplc="8A6CF27E" w:tentative="1">
      <w:start w:val="1"/>
      <w:numFmt w:val="bullet"/>
      <w:lvlText w:val="•"/>
      <w:lvlJc w:val="left"/>
      <w:pPr>
        <w:tabs>
          <w:tab w:val="num" w:pos="2160"/>
        </w:tabs>
        <w:ind w:left="2160" w:hanging="360"/>
      </w:pPr>
      <w:rPr>
        <w:rFonts w:ascii="Arial" w:hAnsi="Arial" w:hint="default"/>
      </w:rPr>
    </w:lvl>
    <w:lvl w:ilvl="3" w:tplc="675CA076" w:tentative="1">
      <w:start w:val="1"/>
      <w:numFmt w:val="bullet"/>
      <w:lvlText w:val="•"/>
      <w:lvlJc w:val="left"/>
      <w:pPr>
        <w:tabs>
          <w:tab w:val="num" w:pos="2880"/>
        </w:tabs>
        <w:ind w:left="2880" w:hanging="360"/>
      </w:pPr>
      <w:rPr>
        <w:rFonts w:ascii="Arial" w:hAnsi="Arial" w:hint="default"/>
      </w:rPr>
    </w:lvl>
    <w:lvl w:ilvl="4" w:tplc="4F6E84FC" w:tentative="1">
      <w:start w:val="1"/>
      <w:numFmt w:val="bullet"/>
      <w:lvlText w:val="•"/>
      <w:lvlJc w:val="left"/>
      <w:pPr>
        <w:tabs>
          <w:tab w:val="num" w:pos="3600"/>
        </w:tabs>
        <w:ind w:left="3600" w:hanging="360"/>
      </w:pPr>
      <w:rPr>
        <w:rFonts w:ascii="Arial" w:hAnsi="Arial" w:hint="default"/>
      </w:rPr>
    </w:lvl>
    <w:lvl w:ilvl="5" w:tplc="2BAA65F0" w:tentative="1">
      <w:start w:val="1"/>
      <w:numFmt w:val="bullet"/>
      <w:lvlText w:val="•"/>
      <w:lvlJc w:val="left"/>
      <w:pPr>
        <w:tabs>
          <w:tab w:val="num" w:pos="4320"/>
        </w:tabs>
        <w:ind w:left="4320" w:hanging="360"/>
      </w:pPr>
      <w:rPr>
        <w:rFonts w:ascii="Arial" w:hAnsi="Arial" w:hint="default"/>
      </w:rPr>
    </w:lvl>
    <w:lvl w:ilvl="6" w:tplc="3F8C672E" w:tentative="1">
      <w:start w:val="1"/>
      <w:numFmt w:val="bullet"/>
      <w:lvlText w:val="•"/>
      <w:lvlJc w:val="left"/>
      <w:pPr>
        <w:tabs>
          <w:tab w:val="num" w:pos="5040"/>
        </w:tabs>
        <w:ind w:left="5040" w:hanging="360"/>
      </w:pPr>
      <w:rPr>
        <w:rFonts w:ascii="Arial" w:hAnsi="Arial" w:hint="default"/>
      </w:rPr>
    </w:lvl>
    <w:lvl w:ilvl="7" w:tplc="BB8441A4" w:tentative="1">
      <w:start w:val="1"/>
      <w:numFmt w:val="bullet"/>
      <w:lvlText w:val="•"/>
      <w:lvlJc w:val="left"/>
      <w:pPr>
        <w:tabs>
          <w:tab w:val="num" w:pos="5760"/>
        </w:tabs>
        <w:ind w:left="5760" w:hanging="360"/>
      </w:pPr>
      <w:rPr>
        <w:rFonts w:ascii="Arial" w:hAnsi="Arial" w:hint="default"/>
      </w:rPr>
    </w:lvl>
    <w:lvl w:ilvl="8" w:tplc="A75C21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F64983"/>
    <w:multiLevelType w:val="hybridMultilevel"/>
    <w:tmpl w:val="CE3C886A"/>
    <w:lvl w:ilvl="0" w:tplc="B5C001D6">
      <w:start w:val="1"/>
      <w:numFmt w:val="bullet"/>
      <w:lvlText w:val="•"/>
      <w:lvlJc w:val="left"/>
      <w:pPr>
        <w:tabs>
          <w:tab w:val="num" w:pos="720"/>
        </w:tabs>
        <w:ind w:left="720" w:hanging="360"/>
      </w:pPr>
      <w:rPr>
        <w:rFonts w:ascii="Arial" w:hAnsi="Arial" w:hint="default"/>
      </w:rPr>
    </w:lvl>
    <w:lvl w:ilvl="1" w:tplc="DBC017EE" w:tentative="1">
      <w:start w:val="1"/>
      <w:numFmt w:val="bullet"/>
      <w:lvlText w:val="•"/>
      <w:lvlJc w:val="left"/>
      <w:pPr>
        <w:tabs>
          <w:tab w:val="num" w:pos="1440"/>
        </w:tabs>
        <w:ind w:left="1440" w:hanging="360"/>
      </w:pPr>
      <w:rPr>
        <w:rFonts w:ascii="Arial" w:hAnsi="Arial" w:hint="default"/>
      </w:rPr>
    </w:lvl>
    <w:lvl w:ilvl="2" w:tplc="7690F98A" w:tentative="1">
      <w:start w:val="1"/>
      <w:numFmt w:val="bullet"/>
      <w:lvlText w:val="•"/>
      <w:lvlJc w:val="left"/>
      <w:pPr>
        <w:tabs>
          <w:tab w:val="num" w:pos="2160"/>
        </w:tabs>
        <w:ind w:left="2160" w:hanging="360"/>
      </w:pPr>
      <w:rPr>
        <w:rFonts w:ascii="Arial" w:hAnsi="Arial" w:hint="default"/>
      </w:rPr>
    </w:lvl>
    <w:lvl w:ilvl="3" w:tplc="AB6869C4" w:tentative="1">
      <w:start w:val="1"/>
      <w:numFmt w:val="bullet"/>
      <w:lvlText w:val="•"/>
      <w:lvlJc w:val="left"/>
      <w:pPr>
        <w:tabs>
          <w:tab w:val="num" w:pos="2880"/>
        </w:tabs>
        <w:ind w:left="2880" w:hanging="360"/>
      </w:pPr>
      <w:rPr>
        <w:rFonts w:ascii="Arial" w:hAnsi="Arial" w:hint="default"/>
      </w:rPr>
    </w:lvl>
    <w:lvl w:ilvl="4" w:tplc="DFE60722" w:tentative="1">
      <w:start w:val="1"/>
      <w:numFmt w:val="bullet"/>
      <w:lvlText w:val="•"/>
      <w:lvlJc w:val="left"/>
      <w:pPr>
        <w:tabs>
          <w:tab w:val="num" w:pos="3600"/>
        </w:tabs>
        <w:ind w:left="3600" w:hanging="360"/>
      </w:pPr>
      <w:rPr>
        <w:rFonts w:ascii="Arial" w:hAnsi="Arial" w:hint="default"/>
      </w:rPr>
    </w:lvl>
    <w:lvl w:ilvl="5" w:tplc="DD84B88E" w:tentative="1">
      <w:start w:val="1"/>
      <w:numFmt w:val="bullet"/>
      <w:lvlText w:val="•"/>
      <w:lvlJc w:val="left"/>
      <w:pPr>
        <w:tabs>
          <w:tab w:val="num" w:pos="4320"/>
        </w:tabs>
        <w:ind w:left="4320" w:hanging="360"/>
      </w:pPr>
      <w:rPr>
        <w:rFonts w:ascii="Arial" w:hAnsi="Arial" w:hint="default"/>
      </w:rPr>
    </w:lvl>
    <w:lvl w:ilvl="6" w:tplc="A5A05568" w:tentative="1">
      <w:start w:val="1"/>
      <w:numFmt w:val="bullet"/>
      <w:lvlText w:val="•"/>
      <w:lvlJc w:val="left"/>
      <w:pPr>
        <w:tabs>
          <w:tab w:val="num" w:pos="5040"/>
        </w:tabs>
        <w:ind w:left="5040" w:hanging="360"/>
      </w:pPr>
      <w:rPr>
        <w:rFonts w:ascii="Arial" w:hAnsi="Arial" w:hint="default"/>
      </w:rPr>
    </w:lvl>
    <w:lvl w:ilvl="7" w:tplc="FDCE709A" w:tentative="1">
      <w:start w:val="1"/>
      <w:numFmt w:val="bullet"/>
      <w:lvlText w:val="•"/>
      <w:lvlJc w:val="left"/>
      <w:pPr>
        <w:tabs>
          <w:tab w:val="num" w:pos="5760"/>
        </w:tabs>
        <w:ind w:left="5760" w:hanging="360"/>
      </w:pPr>
      <w:rPr>
        <w:rFonts w:ascii="Arial" w:hAnsi="Arial" w:hint="default"/>
      </w:rPr>
    </w:lvl>
    <w:lvl w:ilvl="8" w:tplc="40EC1D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7E30EF"/>
    <w:multiLevelType w:val="hybridMultilevel"/>
    <w:tmpl w:val="E71245CA"/>
    <w:lvl w:ilvl="0" w:tplc="DE482CEE">
      <w:start w:val="1"/>
      <w:numFmt w:val="decimal"/>
      <w:lvlText w:val="%1."/>
      <w:lvlJc w:val="left"/>
      <w:pPr>
        <w:tabs>
          <w:tab w:val="num" w:pos="720"/>
        </w:tabs>
        <w:ind w:left="720" w:hanging="360"/>
      </w:pPr>
    </w:lvl>
    <w:lvl w:ilvl="1" w:tplc="FC307F22">
      <w:start w:val="1"/>
      <w:numFmt w:val="decimal"/>
      <w:lvlText w:val="%2."/>
      <w:lvlJc w:val="left"/>
      <w:pPr>
        <w:tabs>
          <w:tab w:val="num" w:pos="1440"/>
        </w:tabs>
        <w:ind w:left="1440" w:hanging="360"/>
      </w:pPr>
    </w:lvl>
    <w:lvl w:ilvl="2" w:tplc="C92C5406" w:tentative="1">
      <w:start w:val="1"/>
      <w:numFmt w:val="decimal"/>
      <w:lvlText w:val="%3."/>
      <w:lvlJc w:val="left"/>
      <w:pPr>
        <w:tabs>
          <w:tab w:val="num" w:pos="2160"/>
        </w:tabs>
        <w:ind w:left="2160" w:hanging="360"/>
      </w:pPr>
    </w:lvl>
    <w:lvl w:ilvl="3" w:tplc="FF2A864C" w:tentative="1">
      <w:start w:val="1"/>
      <w:numFmt w:val="decimal"/>
      <w:lvlText w:val="%4."/>
      <w:lvlJc w:val="left"/>
      <w:pPr>
        <w:tabs>
          <w:tab w:val="num" w:pos="2880"/>
        </w:tabs>
        <w:ind w:left="2880" w:hanging="360"/>
      </w:pPr>
    </w:lvl>
    <w:lvl w:ilvl="4" w:tplc="905231DE" w:tentative="1">
      <w:start w:val="1"/>
      <w:numFmt w:val="decimal"/>
      <w:lvlText w:val="%5."/>
      <w:lvlJc w:val="left"/>
      <w:pPr>
        <w:tabs>
          <w:tab w:val="num" w:pos="3600"/>
        </w:tabs>
        <w:ind w:left="3600" w:hanging="360"/>
      </w:pPr>
    </w:lvl>
    <w:lvl w:ilvl="5" w:tplc="6EBEFD9A" w:tentative="1">
      <w:start w:val="1"/>
      <w:numFmt w:val="decimal"/>
      <w:lvlText w:val="%6."/>
      <w:lvlJc w:val="left"/>
      <w:pPr>
        <w:tabs>
          <w:tab w:val="num" w:pos="4320"/>
        </w:tabs>
        <w:ind w:left="4320" w:hanging="360"/>
      </w:pPr>
    </w:lvl>
    <w:lvl w:ilvl="6" w:tplc="A0BCD892" w:tentative="1">
      <w:start w:val="1"/>
      <w:numFmt w:val="decimal"/>
      <w:lvlText w:val="%7."/>
      <w:lvlJc w:val="left"/>
      <w:pPr>
        <w:tabs>
          <w:tab w:val="num" w:pos="5040"/>
        </w:tabs>
        <w:ind w:left="5040" w:hanging="360"/>
      </w:pPr>
    </w:lvl>
    <w:lvl w:ilvl="7" w:tplc="11960020" w:tentative="1">
      <w:start w:val="1"/>
      <w:numFmt w:val="decimal"/>
      <w:lvlText w:val="%8."/>
      <w:lvlJc w:val="left"/>
      <w:pPr>
        <w:tabs>
          <w:tab w:val="num" w:pos="5760"/>
        </w:tabs>
        <w:ind w:left="5760" w:hanging="360"/>
      </w:pPr>
    </w:lvl>
    <w:lvl w:ilvl="8" w:tplc="03181A32" w:tentative="1">
      <w:start w:val="1"/>
      <w:numFmt w:val="decimal"/>
      <w:lvlText w:val="%9."/>
      <w:lvlJc w:val="left"/>
      <w:pPr>
        <w:tabs>
          <w:tab w:val="num" w:pos="6480"/>
        </w:tabs>
        <w:ind w:left="6480" w:hanging="360"/>
      </w:pPr>
    </w:lvl>
  </w:abstractNum>
  <w:abstractNum w:abstractNumId="21" w15:restartNumberingAfterBreak="0">
    <w:nsid w:val="6C8E56DB"/>
    <w:multiLevelType w:val="hybridMultilevel"/>
    <w:tmpl w:val="97A6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171AE"/>
    <w:multiLevelType w:val="hybridMultilevel"/>
    <w:tmpl w:val="D5106F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DF4785B"/>
    <w:multiLevelType w:val="hybridMultilevel"/>
    <w:tmpl w:val="2F0401C2"/>
    <w:lvl w:ilvl="0" w:tplc="CF942064">
      <w:start w:val="1"/>
      <w:numFmt w:val="decimal"/>
      <w:lvlText w:val="%1."/>
      <w:lvlJc w:val="left"/>
      <w:pPr>
        <w:tabs>
          <w:tab w:val="num" w:pos="720"/>
        </w:tabs>
        <w:ind w:left="720" w:hanging="360"/>
      </w:pPr>
    </w:lvl>
    <w:lvl w:ilvl="1" w:tplc="1ACC7A32" w:tentative="1">
      <w:start w:val="1"/>
      <w:numFmt w:val="decimal"/>
      <w:lvlText w:val="%2."/>
      <w:lvlJc w:val="left"/>
      <w:pPr>
        <w:tabs>
          <w:tab w:val="num" w:pos="1440"/>
        </w:tabs>
        <w:ind w:left="1440" w:hanging="360"/>
      </w:pPr>
    </w:lvl>
    <w:lvl w:ilvl="2" w:tplc="685E6AE2" w:tentative="1">
      <w:start w:val="1"/>
      <w:numFmt w:val="decimal"/>
      <w:lvlText w:val="%3."/>
      <w:lvlJc w:val="left"/>
      <w:pPr>
        <w:tabs>
          <w:tab w:val="num" w:pos="2160"/>
        </w:tabs>
        <w:ind w:left="2160" w:hanging="360"/>
      </w:pPr>
    </w:lvl>
    <w:lvl w:ilvl="3" w:tplc="E9E0E2E2" w:tentative="1">
      <w:start w:val="1"/>
      <w:numFmt w:val="decimal"/>
      <w:lvlText w:val="%4."/>
      <w:lvlJc w:val="left"/>
      <w:pPr>
        <w:tabs>
          <w:tab w:val="num" w:pos="2880"/>
        </w:tabs>
        <w:ind w:left="2880" w:hanging="360"/>
      </w:pPr>
    </w:lvl>
    <w:lvl w:ilvl="4" w:tplc="7DF0D090" w:tentative="1">
      <w:start w:val="1"/>
      <w:numFmt w:val="decimal"/>
      <w:lvlText w:val="%5."/>
      <w:lvlJc w:val="left"/>
      <w:pPr>
        <w:tabs>
          <w:tab w:val="num" w:pos="3600"/>
        </w:tabs>
        <w:ind w:left="3600" w:hanging="360"/>
      </w:pPr>
    </w:lvl>
    <w:lvl w:ilvl="5" w:tplc="E408C878" w:tentative="1">
      <w:start w:val="1"/>
      <w:numFmt w:val="decimal"/>
      <w:lvlText w:val="%6."/>
      <w:lvlJc w:val="left"/>
      <w:pPr>
        <w:tabs>
          <w:tab w:val="num" w:pos="4320"/>
        </w:tabs>
        <w:ind w:left="4320" w:hanging="360"/>
      </w:pPr>
    </w:lvl>
    <w:lvl w:ilvl="6" w:tplc="35382CE8" w:tentative="1">
      <w:start w:val="1"/>
      <w:numFmt w:val="decimal"/>
      <w:lvlText w:val="%7."/>
      <w:lvlJc w:val="left"/>
      <w:pPr>
        <w:tabs>
          <w:tab w:val="num" w:pos="5040"/>
        </w:tabs>
        <w:ind w:left="5040" w:hanging="360"/>
      </w:pPr>
    </w:lvl>
    <w:lvl w:ilvl="7" w:tplc="1C60D2C8" w:tentative="1">
      <w:start w:val="1"/>
      <w:numFmt w:val="decimal"/>
      <w:lvlText w:val="%8."/>
      <w:lvlJc w:val="left"/>
      <w:pPr>
        <w:tabs>
          <w:tab w:val="num" w:pos="5760"/>
        </w:tabs>
        <w:ind w:left="5760" w:hanging="360"/>
      </w:pPr>
    </w:lvl>
    <w:lvl w:ilvl="8" w:tplc="DB7CDB44" w:tentative="1">
      <w:start w:val="1"/>
      <w:numFmt w:val="decimal"/>
      <w:lvlText w:val="%9."/>
      <w:lvlJc w:val="left"/>
      <w:pPr>
        <w:tabs>
          <w:tab w:val="num" w:pos="6480"/>
        </w:tabs>
        <w:ind w:left="6480" w:hanging="360"/>
      </w:pPr>
    </w:lvl>
  </w:abstractNum>
  <w:abstractNum w:abstractNumId="24" w15:restartNumberingAfterBreak="0">
    <w:nsid w:val="6FA8538E"/>
    <w:multiLevelType w:val="hybridMultilevel"/>
    <w:tmpl w:val="8BDE5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72240"/>
    <w:multiLevelType w:val="hybridMultilevel"/>
    <w:tmpl w:val="75DCF5E4"/>
    <w:lvl w:ilvl="0" w:tplc="ECF89770">
      <w:start w:val="1"/>
      <w:numFmt w:val="bullet"/>
      <w:lvlText w:val="•"/>
      <w:lvlJc w:val="left"/>
      <w:pPr>
        <w:tabs>
          <w:tab w:val="num" w:pos="720"/>
        </w:tabs>
        <w:ind w:left="720" w:hanging="360"/>
      </w:pPr>
      <w:rPr>
        <w:rFonts w:ascii="Arial" w:hAnsi="Arial" w:hint="default"/>
      </w:rPr>
    </w:lvl>
    <w:lvl w:ilvl="1" w:tplc="2A80CAC2" w:tentative="1">
      <w:start w:val="1"/>
      <w:numFmt w:val="bullet"/>
      <w:lvlText w:val="•"/>
      <w:lvlJc w:val="left"/>
      <w:pPr>
        <w:tabs>
          <w:tab w:val="num" w:pos="1440"/>
        </w:tabs>
        <w:ind w:left="1440" w:hanging="360"/>
      </w:pPr>
      <w:rPr>
        <w:rFonts w:ascii="Arial" w:hAnsi="Arial" w:hint="default"/>
      </w:rPr>
    </w:lvl>
    <w:lvl w:ilvl="2" w:tplc="0DAE43B0" w:tentative="1">
      <w:start w:val="1"/>
      <w:numFmt w:val="bullet"/>
      <w:lvlText w:val="•"/>
      <w:lvlJc w:val="left"/>
      <w:pPr>
        <w:tabs>
          <w:tab w:val="num" w:pos="2160"/>
        </w:tabs>
        <w:ind w:left="2160" w:hanging="360"/>
      </w:pPr>
      <w:rPr>
        <w:rFonts w:ascii="Arial" w:hAnsi="Arial" w:hint="default"/>
      </w:rPr>
    </w:lvl>
    <w:lvl w:ilvl="3" w:tplc="0B147BF6" w:tentative="1">
      <w:start w:val="1"/>
      <w:numFmt w:val="bullet"/>
      <w:lvlText w:val="•"/>
      <w:lvlJc w:val="left"/>
      <w:pPr>
        <w:tabs>
          <w:tab w:val="num" w:pos="2880"/>
        </w:tabs>
        <w:ind w:left="2880" w:hanging="360"/>
      </w:pPr>
      <w:rPr>
        <w:rFonts w:ascii="Arial" w:hAnsi="Arial" w:hint="default"/>
      </w:rPr>
    </w:lvl>
    <w:lvl w:ilvl="4" w:tplc="FFDC2450" w:tentative="1">
      <w:start w:val="1"/>
      <w:numFmt w:val="bullet"/>
      <w:lvlText w:val="•"/>
      <w:lvlJc w:val="left"/>
      <w:pPr>
        <w:tabs>
          <w:tab w:val="num" w:pos="3600"/>
        </w:tabs>
        <w:ind w:left="3600" w:hanging="360"/>
      </w:pPr>
      <w:rPr>
        <w:rFonts w:ascii="Arial" w:hAnsi="Arial" w:hint="default"/>
      </w:rPr>
    </w:lvl>
    <w:lvl w:ilvl="5" w:tplc="89C0063C" w:tentative="1">
      <w:start w:val="1"/>
      <w:numFmt w:val="bullet"/>
      <w:lvlText w:val="•"/>
      <w:lvlJc w:val="left"/>
      <w:pPr>
        <w:tabs>
          <w:tab w:val="num" w:pos="4320"/>
        </w:tabs>
        <w:ind w:left="4320" w:hanging="360"/>
      </w:pPr>
      <w:rPr>
        <w:rFonts w:ascii="Arial" w:hAnsi="Arial" w:hint="default"/>
      </w:rPr>
    </w:lvl>
    <w:lvl w:ilvl="6" w:tplc="A678FCCC" w:tentative="1">
      <w:start w:val="1"/>
      <w:numFmt w:val="bullet"/>
      <w:lvlText w:val="•"/>
      <w:lvlJc w:val="left"/>
      <w:pPr>
        <w:tabs>
          <w:tab w:val="num" w:pos="5040"/>
        </w:tabs>
        <w:ind w:left="5040" w:hanging="360"/>
      </w:pPr>
      <w:rPr>
        <w:rFonts w:ascii="Arial" w:hAnsi="Arial" w:hint="default"/>
      </w:rPr>
    </w:lvl>
    <w:lvl w:ilvl="7" w:tplc="ECB0DAF2" w:tentative="1">
      <w:start w:val="1"/>
      <w:numFmt w:val="bullet"/>
      <w:lvlText w:val="•"/>
      <w:lvlJc w:val="left"/>
      <w:pPr>
        <w:tabs>
          <w:tab w:val="num" w:pos="5760"/>
        </w:tabs>
        <w:ind w:left="5760" w:hanging="360"/>
      </w:pPr>
      <w:rPr>
        <w:rFonts w:ascii="Arial" w:hAnsi="Arial" w:hint="default"/>
      </w:rPr>
    </w:lvl>
    <w:lvl w:ilvl="8" w:tplc="F1ACE5F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7"/>
  </w:num>
  <w:num w:numId="3">
    <w:abstractNumId w:val="5"/>
  </w:num>
  <w:num w:numId="4">
    <w:abstractNumId w:val="10"/>
  </w:num>
  <w:num w:numId="5">
    <w:abstractNumId w:val="6"/>
  </w:num>
  <w:num w:numId="6">
    <w:abstractNumId w:val="8"/>
  </w:num>
  <w:num w:numId="7">
    <w:abstractNumId w:val="0"/>
  </w:num>
  <w:num w:numId="8">
    <w:abstractNumId w:val="16"/>
  </w:num>
  <w:num w:numId="9">
    <w:abstractNumId w:val="22"/>
  </w:num>
  <w:num w:numId="10">
    <w:abstractNumId w:val="15"/>
  </w:num>
  <w:num w:numId="11">
    <w:abstractNumId w:val="2"/>
  </w:num>
  <w:num w:numId="12">
    <w:abstractNumId w:val="11"/>
  </w:num>
  <w:num w:numId="13">
    <w:abstractNumId w:val="21"/>
  </w:num>
  <w:num w:numId="14">
    <w:abstractNumId w:val="3"/>
  </w:num>
  <w:num w:numId="15">
    <w:abstractNumId w:val="20"/>
  </w:num>
  <w:num w:numId="16">
    <w:abstractNumId w:val="9"/>
  </w:num>
  <w:num w:numId="17">
    <w:abstractNumId w:val="23"/>
  </w:num>
  <w:num w:numId="18">
    <w:abstractNumId w:val="19"/>
  </w:num>
  <w:num w:numId="19">
    <w:abstractNumId w:val="1"/>
  </w:num>
  <w:num w:numId="20">
    <w:abstractNumId w:val="7"/>
  </w:num>
  <w:num w:numId="21">
    <w:abstractNumId w:val="18"/>
  </w:num>
  <w:num w:numId="22">
    <w:abstractNumId w:val="13"/>
  </w:num>
  <w:num w:numId="23">
    <w:abstractNumId w:val="14"/>
  </w:num>
  <w:num w:numId="24">
    <w:abstractNumId w:val="24"/>
  </w:num>
  <w:num w:numId="25">
    <w:abstractNumId w:val="25"/>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00"/>
    <w:rsid w:val="00021B6D"/>
    <w:rsid w:val="000252CF"/>
    <w:rsid w:val="000840F3"/>
    <w:rsid w:val="00092DE4"/>
    <w:rsid w:val="000F26FE"/>
    <w:rsid w:val="0010597A"/>
    <w:rsid w:val="00134845"/>
    <w:rsid w:val="0014580E"/>
    <w:rsid w:val="001476B6"/>
    <w:rsid w:val="00190DC4"/>
    <w:rsid w:val="0019582B"/>
    <w:rsid w:val="001B3B90"/>
    <w:rsid w:val="001D31B7"/>
    <w:rsid w:val="001D64F0"/>
    <w:rsid w:val="00222394"/>
    <w:rsid w:val="0024643D"/>
    <w:rsid w:val="00250E1F"/>
    <w:rsid w:val="00256CE4"/>
    <w:rsid w:val="00260B75"/>
    <w:rsid w:val="0026611C"/>
    <w:rsid w:val="002663FF"/>
    <w:rsid w:val="002751A1"/>
    <w:rsid w:val="002A36C9"/>
    <w:rsid w:val="002C47BD"/>
    <w:rsid w:val="00306569"/>
    <w:rsid w:val="00350380"/>
    <w:rsid w:val="0036221B"/>
    <w:rsid w:val="00365264"/>
    <w:rsid w:val="003A16D0"/>
    <w:rsid w:val="003B5A8B"/>
    <w:rsid w:val="003B7ABD"/>
    <w:rsid w:val="003D39BF"/>
    <w:rsid w:val="003E4FD2"/>
    <w:rsid w:val="003F2771"/>
    <w:rsid w:val="00420100"/>
    <w:rsid w:val="0044747A"/>
    <w:rsid w:val="0049013F"/>
    <w:rsid w:val="00490AE1"/>
    <w:rsid w:val="00494E60"/>
    <w:rsid w:val="004A461D"/>
    <w:rsid w:val="004C06F9"/>
    <w:rsid w:val="004D6F30"/>
    <w:rsid w:val="004F5C40"/>
    <w:rsid w:val="00535E11"/>
    <w:rsid w:val="005502C3"/>
    <w:rsid w:val="005611A9"/>
    <w:rsid w:val="005B4937"/>
    <w:rsid w:val="005C411F"/>
    <w:rsid w:val="005E7BAF"/>
    <w:rsid w:val="00605366"/>
    <w:rsid w:val="0060585A"/>
    <w:rsid w:val="00652BBC"/>
    <w:rsid w:val="006A26CE"/>
    <w:rsid w:val="006D3F0A"/>
    <w:rsid w:val="00717FA3"/>
    <w:rsid w:val="00723614"/>
    <w:rsid w:val="00724A26"/>
    <w:rsid w:val="00772E5D"/>
    <w:rsid w:val="007A603B"/>
    <w:rsid w:val="008150D0"/>
    <w:rsid w:val="00816F02"/>
    <w:rsid w:val="00852400"/>
    <w:rsid w:val="00873B28"/>
    <w:rsid w:val="00877A0D"/>
    <w:rsid w:val="0089632C"/>
    <w:rsid w:val="00905C7D"/>
    <w:rsid w:val="00913B37"/>
    <w:rsid w:val="00933AE5"/>
    <w:rsid w:val="00972545"/>
    <w:rsid w:val="009B472C"/>
    <w:rsid w:val="009B5F51"/>
    <w:rsid w:val="009D24DF"/>
    <w:rsid w:val="00A13B9A"/>
    <w:rsid w:val="00A34A9E"/>
    <w:rsid w:val="00A4183A"/>
    <w:rsid w:val="00A46D25"/>
    <w:rsid w:val="00A46DD5"/>
    <w:rsid w:val="00A65C72"/>
    <w:rsid w:val="00AC22CD"/>
    <w:rsid w:val="00B06CDB"/>
    <w:rsid w:val="00B33BF3"/>
    <w:rsid w:val="00B449DF"/>
    <w:rsid w:val="00B76DF4"/>
    <w:rsid w:val="00BA70C9"/>
    <w:rsid w:val="00BC4315"/>
    <w:rsid w:val="00BD0F79"/>
    <w:rsid w:val="00BF53FB"/>
    <w:rsid w:val="00C1423C"/>
    <w:rsid w:val="00C81537"/>
    <w:rsid w:val="00C874D1"/>
    <w:rsid w:val="00CB3288"/>
    <w:rsid w:val="00CB60F4"/>
    <w:rsid w:val="00CC0206"/>
    <w:rsid w:val="00CC0924"/>
    <w:rsid w:val="00CC4164"/>
    <w:rsid w:val="00CE30F2"/>
    <w:rsid w:val="00D21D06"/>
    <w:rsid w:val="00D50026"/>
    <w:rsid w:val="00D75441"/>
    <w:rsid w:val="00E24FA8"/>
    <w:rsid w:val="00E72F94"/>
    <w:rsid w:val="00E920EA"/>
    <w:rsid w:val="00EA4563"/>
    <w:rsid w:val="00EA5272"/>
    <w:rsid w:val="00EA6799"/>
    <w:rsid w:val="00EC246E"/>
    <w:rsid w:val="00ED0BDB"/>
    <w:rsid w:val="00ED2315"/>
    <w:rsid w:val="00EE6820"/>
    <w:rsid w:val="00F00A61"/>
    <w:rsid w:val="00F226A8"/>
    <w:rsid w:val="00F74815"/>
    <w:rsid w:val="00F7628D"/>
    <w:rsid w:val="00F96BBA"/>
    <w:rsid w:val="00FA2C4B"/>
    <w:rsid w:val="00FA67AF"/>
    <w:rsid w:val="00FB672C"/>
    <w:rsid w:val="00FD1CB5"/>
    <w:rsid w:val="00FE3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41DB"/>
  <w15:docId w15:val="{8118B967-432A-4F54-A097-C230D01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164"/>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0F3"/>
    <w:rPr>
      <w:rFonts w:cs="Times New Roman"/>
      <w:color w:val="0000FF"/>
      <w:u w:val="single"/>
    </w:rPr>
  </w:style>
  <w:style w:type="paragraph" w:styleId="BalloonText">
    <w:name w:val="Balloon Text"/>
    <w:basedOn w:val="Normal"/>
    <w:link w:val="BalloonTextChar"/>
    <w:uiPriority w:val="99"/>
    <w:semiHidden/>
    <w:unhideWhenUsed/>
    <w:rsid w:val="000840F3"/>
    <w:rPr>
      <w:rFonts w:ascii="Tahoma" w:hAnsi="Tahoma" w:cs="Tahoma"/>
      <w:sz w:val="16"/>
      <w:szCs w:val="16"/>
    </w:rPr>
  </w:style>
  <w:style w:type="character" w:customStyle="1" w:styleId="BalloonTextChar">
    <w:name w:val="Balloon Text Char"/>
    <w:basedOn w:val="DefaultParagraphFont"/>
    <w:link w:val="BalloonText"/>
    <w:uiPriority w:val="99"/>
    <w:semiHidden/>
    <w:rsid w:val="000840F3"/>
    <w:rPr>
      <w:rFonts w:ascii="Tahoma" w:eastAsia="Calibri" w:hAnsi="Tahoma" w:cs="Tahoma"/>
      <w:sz w:val="16"/>
      <w:szCs w:val="16"/>
    </w:rPr>
  </w:style>
  <w:style w:type="paragraph" w:styleId="ListParagraph">
    <w:name w:val="List Paragraph"/>
    <w:basedOn w:val="Normal"/>
    <w:qFormat/>
    <w:rsid w:val="00420100"/>
    <w:pPr>
      <w:spacing w:after="200" w:line="276" w:lineRule="auto"/>
      <w:ind w:left="720"/>
      <w:contextualSpacing/>
    </w:pPr>
    <w:rPr>
      <w:rFonts w:eastAsia="Times New Roman"/>
    </w:rPr>
  </w:style>
  <w:style w:type="paragraph" w:styleId="NoSpacing">
    <w:name w:val="No Spacing"/>
    <w:qFormat/>
    <w:rsid w:val="00420100"/>
    <w:rPr>
      <w:sz w:val="22"/>
      <w:szCs w:val="22"/>
      <w:lang w:val="en-US" w:eastAsia="en-US"/>
    </w:rPr>
  </w:style>
  <w:style w:type="character" w:styleId="Emphasis">
    <w:name w:val="Emphasis"/>
    <w:basedOn w:val="DefaultParagraphFont"/>
    <w:qFormat/>
    <w:rsid w:val="005E7BA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3318">
      <w:bodyDiv w:val="1"/>
      <w:marLeft w:val="0"/>
      <w:marRight w:val="0"/>
      <w:marTop w:val="0"/>
      <w:marBottom w:val="0"/>
      <w:divBdr>
        <w:top w:val="none" w:sz="0" w:space="0" w:color="auto"/>
        <w:left w:val="none" w:sz="0" w:space="0" w:color="auto"/>
        <w:bottom w:val="none" w:sz="0" w:space="0" w:color="auto"/>
        <w:right w:val="none" w:sz="0" w:space="0" w:color="auto"/>
      </w:divBdr>
    </w:div>
    <w:div w:id="213390094">
      <w:bodyDiv w:val="1"/>
      <w:marLeft w:val="0"/>
      <w:marRight w:val="0"/>
      <w:marTop w:val="0"/>
      <w:marBottom w:val="0"/>
      <w:divBdr>
        <w:top w:val="none" w:sz="0" w:space="0" w:color="auto"/>
        <w:left w:val="none" w:sz="0" w:space="0" w:color="auto"/>
        <w:bottom w:val="none" w:sz="0" w:space="0" w:color="auto"/>
        <w:right w:val="none" w:sz="0" w:space="0" w:color="auto"/>
      </w:divBdr>
      <w:divsChild>
        <w:div w:id="2019191943">
          <w:marLeft w:val="274"/>
          <w:marRight w:val="0"/>
          <w:marTop w:val="0"/>
          <w:marBottom w:val="0"/>
          <w:divBdr>
            <w:top w:val="none" w:sz="0" w:space="0" w:color="auto"/>
            <w:left w:val="none" w:sz="0" w:space="0" w:color="auto"/>
            <w:bottom w:val="none" w:sz="0" w:space="0" w:color="auto"/>
            <w:right w:val="none" w:sz="0" w:space="0" w:color="auto"/>
          </w:divBdr>
        </w:div>
        <w:div w:id="2015497129">
          <w:marLeft w:val="274"/>
          <w:marRight w:val="0"/>
          <w:marTop w:val="0"/>
          <w:marBottom w:val="0"/>
          <w:divBdr>
            <w:top w:val="none" w:sz="0" w:space="0" w:color="auto"/>
            <w:left w:val="none" w:sz="0" w:space="0" w:color="auto"/>
            <w:bottom w:val="none" w:sz="0" w:space="0" w:color="auto"/>
            <w:right w:val="none" w:sz="0" w:space="0" w:color="auto"/>
          </w:divBdr>
        </w:div>
        <w:div w:id="1638946520">
          <w:marLeft w:val="274"/>
          <w:marRight w:val="0"/>
          <w:marTop w:val="0"/>
          <w:marBottom w:val="0"/>
          <w:divBdr>
            <w:top w:val="none" w:sz="0" w:space="0" w:color="auto"/>
            <w:left w:val="none" w:sz="0" w:space="0" w:color="auto"/>
            <w:bottom w:val="none" w:sz="0" w:space="0" w:color="auto"/>
            <w:right w:val="none" w:sz="0" w:space="0" w:color="auto"/>
          </w:divBdr>
        </w:div>
        <w:div w:id="312413255">
          <w:marLeft w:val="274"/>
          <w:marRight w:val="0"/>
          <w:marTop w:val="0"/>
          <w:marBottom w:val="0"/>
          <w:divBdr>
            <w:top w:val="none" w:sz="0" w:space="0" w:color="auto"/>
            <w:left w:val="none" w:sz="0" w:space="0" w:color="auto"/>
            <w:bottom w:val="none" w:sz="0" w:space="0" w:color="auto"/>
            <w:right w:val="none" w:sz="0" w:space="0" w:color="auto"/>
          </w:divBdr>
        </w:div>
      </w:divsChild>
    </w:div>
    <w:div w:id="238831423">
      <w:bodyDiv w:val="1"/>
      <w:marLeft w:val="0"/>
      <w:marRight w:val="0"/>
      <w:marTop w:val="0"/>
      <w:marBottom w:val="0"/>
      <w:divBdr>
        <w:top w:val="none" w:sz="0" w:space="0" w:color="auto"/>
        <w:left w:val="none" w:sz="0" w:space="0" w:color="auto"/>
        <w:bottom w:val="none" w:sz="0" w:space="0" w:color="auto"/>
        <w:right w:val="none" w:sz="0" w:space="0" w:color="auto"/>
      </w:divBdr>
    </w:div>
    <w:div w:id="434641655">
      <w:bodyDiv w:val="1"/>
      <w:marLeft w:val="0"/>
      <w:marRight w:val="0"/>
      <w:marTop w:val="0"/>
      <w:marBottom w:val="0"/>
      <w:divBdr>
        <w:top w:val="none" w:sz="0" w:space="0" w:color="auto"/>
        <w:left w:val="none" w:sz="0" w:space="0" w:color="auto"/>
        <w:bottom w:val="none" w:sz="0" w:space="0" w:color="auto"/>
        <w:right w:val="none" w:sz="0" w:space="0" w:color="auto"/>
      </w:divBdr>
      <w:divsChild>
        <w:div w:id="826096265">
          <w:marLeft w:val="274"/>
          <w:marRight w:val="0"/>
          <w:marTop w:val="0"/>
          <w:marBottom w:val="0"/>
          <w:divBdr>
            <w:top w:val="none" w:sz="0" w:space="0" w:color="auto"/>
            <w:left w:val="none" w:sz="0" w:space="0" w:color="auto"/>
            <w:bottom w:val="none" w:sz="0" w:space="0" w:color="auto"/>
            <w:right w:val="none" w:sz="0" w:space="0" w:color="auto"/>
          </w:divBdr>
        </w:div>
        <w:div w:id="152644189">
          <w:marLeft w:val="274"/>
          <w:marRight w:val="0"/>
          <w:marTop w:val="0"/>
          <w:marBottom w:val="0"/>
          <w:divBdr>
            <w:top w:val="none" w:sz="0" w:space="0" w:color="auto"/>
            <w:left w:val="none" w:sz="0" w:space="0" w:color="auto"/>
            <w:bottom w:val="none" w:sz="0" w:space="0" w:color="auto"/>
            <w:right w:val="none" w:sz="0" w:space="0" w:color="auto"/>
          </w:divBdr>
        </w:div>
        <w:div w:id="246229096">
          <w:marLeft w:val="274"/>
          <w:marRight w:val="0"/>
          <w:marTop w:val="0"/>
          <w:marBottom w:val="0"/>
          <w:divBdr>
            <w:top w:val="none" w:sz="0" w:space="0" w:color="auto"/>
            <w:left w:val="none" w:sz="0" w:space="0" w:color="auto"/>
            <w:bottom w:val="none" w:sz="0" w:space="0" w:color="auto"/>
            <w:right w:val="none" w:sz="0" w:space="0" w:color="auto"/>
          </w:divBdr>
        </w:div>
        <w:div w:id="921910018">
          <w:marLeft w:val="274"/>
          <w:marRight w:val="0"/>
          <w:marTop w:val="0"/>
          <w:marBottom w:val="0"/>
          <w:divBdr>
            <w:top w:val="none" w:sz="0" w:space="0" w:color="auto"/>
            <w:left w:val="none" w:sz="0" w:space="0" w:color="auto"/>
            <w:bottom w:val="none" w:sz="0" w:space="0" w:color="auto"/>
            <w:right w:val="none" w:sz="0" w:space="0" w:color="auto"/>
          </w:divBdr>
        </w:div>
        <w:div w:id="798187587">
          <w:marLeft w:val="274"/>
          <w:marRight w:val="0"/>
          <w:marTop w:val="0"/>
          <w:marBottom w:val="0"/>
          <w:divBdr>
            <w:top w:val="none" w:sz="0" w:space="0" w:color="auto"/>
            <w:left w:val="none" w:sz="0" w:space="0" w:color="auto"/>
            <w:bottom w:val="none" w:sz="0" w:space="0" w:color="auto"/>
            <w:right w:val="none" w:sz="0" w:space="0" w:color="auto"/>
          </w:divBdr>
        </w:div>
      </w:divsChild>
    </w:div>
    <w:div w:id="459037391">
      <w:bodyDiv w:val="1"/>
      <w:marLeft w:val="0"/>
      <w:marRight w:val="0"/>
      <w:marTop w:val="0"/>
      <w:marBottom w:val="0"/>
      <w:divBdr>
        <w:top w:val="none" w:sz="0" w:space="0" w:color="auto"/>
        <w:left w:val="none" w:sz="0" w:space="0" w:color="auto"/>
        <w:bottom w:val="none" w:sz="0" w:space="0" w:color="auto"/>
        <w:right w:val="none" w:sz="0" w:space="0" w:color="auto"/>
      </w:divBdr>
      <w:divsChild>
        <w:div w:id="1430617509">
          <w:marLeft w:val="274"/>
          <w:marRight w:val="0"/>
          <w:marTop w:val="0"/>
          <w:marBottom w:val="0"/>
          <w:divBdr>
            <w:top w:val="none" w:sz="0" w:space="0" w:color="auto"/>
            <w:left w:val="none" w:sz="0" w:space="0" w:color="auto"/>
            <w:bottom w:val="none" w:sz="0" w:space="0" w:color="auto"/>
            <w:right w:val="none" w:sz="0" w:space="0" w:color="auto"/>
          </w:divBdr>
        </w:div>
        <w:div w:id="1052847787">
          <w:marLeft w:val="274"/>
          <w:marRight w:val="0"/>
          <w:marTop w:val="0"/>
          <w:marBottom w:val="0"/>
          <w:divBdr>
            <w:top w:val="none" w:sz="0" w:space="0" w:color="auto"/>
            <w:left w:val="none" w:sz="0" w:space="0" w:color="auto"/>
            <w:bottom w:val="none" w:sz="0" w:space="0" w:color="auto"/>
            <w:right w:val="none" w:sz="0" w:space="0" w:color="auto"/>
          </w:divBdr>
        </w:div>
        <w:div w:id="1724937809">
          <w:marLeft w:val="274"/>
          <w:marRight w:val="0"/>
          <w:marTop w:val="0"/>
          <w:marBottom w:val="0"/>
          <w:divBdr>
            <w:top w:val="none" w:sz="0" w:space="0" w:color="auto"/>
            <w:left w:val="none" w:sz="0" w:space="0" w:color="auto"/>
            <w:bottom w:val="none" w:sz="0" w:space="0" w:color="auto"/>
            <w:right w:val="none" w:sz="0" w:space="0" w:color="auto"/>
          </w:divBdr>
        </w:div>
      </w:divsChild>
    </w:div>
    <w:div w:id="467630354">
      <w:bodyDiv w:val="1"/>
      <w:marLeft w:val="0"/>
      <w:marRight w:val="0"/>
      <w:marTop w:val="0"/>
      <w:marBottom w:val="0"/>
      <w:divBdr>
        <w:top w:val="none" w:sz="0" w:space="0" w:color="auto"/>
        <w:left w:val="none" w:sz="0" w:space="0" w:color="auto"/>
        <w:bottom w:val="none" w:sz="0" w:space="0" w:color="auto"/>
        <w:right w:val="none" w:sz="0" w:space="0" w:color="auto"/>
      </w:divBdr>
    </w:div>
    <w:div w:id="533420214">
      <w:bodyDiv w:val="1"/>
      <w:marLeft w:val="0"/>
      <w:marRight w:val="0"/>
      <w:marTop w:val="0"/>
      <w:marBottom w:val="0"/>
      <w:divBdr>
        <w:top w:val="none" w:sz="0" w:space="0" w:color="auto"/>
        <w:left w:val="none" w:sz="0" w:space="0" w:color="auto"/>
        <w:bottom w:val="none" w:sz="0" w:space="0" w:color="auto"/>
        <w:right w:val="none" w:sz="0" w:space="0" w:color="auto"/>
      </w:divBdr>
    </w:div>
    <w:div w:id="557589927">
      <w:bodyDiv w:val="1"/>
      <w:marLeft w:val="0"/>
      <w:marRight w:val="0"/>
      <w:marTop w:val="0"/>
      <w:marBottom w:val="0"/>
      <w:divBdr>
        <w:top w:val="none" w:sz="0" w:space="0" w:color="auto"/>
        <w:left w:val="none" w:sz="0" w:space="0" w:color="auto"/>
        <w:bottom w:val="none" w:sz="0" w:space="0" w:color="auto"/>
        <w:right w:val="none" w:sz="0" w:space="0" w:color="auto"/>
      </w:divBdr>
    </w:div>
    <w:div w:id="898322258">
      <w:bodyDiv w:val="1"/>
      <w:marLeft w:val="0"/>
      <w:marRight w:val="0"/>
      <w:marTop w:val="0"/>
      <w:marBottom w:val="0"/>
      <w:divBdr>
        <w:top w:val="none" w:sz="0" w:space="0" w:color="auto"/>
        <w:left w:val="none" w:sz="0" w:space="0" w:color="auto"/>
        <w:bottom w:val="none" w:sz="0" w:space="0" w:color="auto"/>
        <w:right w:val="none" w:sz="0" w:space="0" w:color="auto"/>
      </w:divBdr>
    </w:div>
    <w:div w:id="903221819">
      <w:bodyDiv w:val="1"/>
      <w:marLeft w:val="0"/>
      <w:marRight w:val="0"/>
      <w:marTop w:val="0"/>
      <w:marBottom w:val="0"/>
      <w:divBdr>
        <w:top w:val="none" w:sz="0" w:space="0" w:color="auto"/>
        <w:left w:val="none" w:sz="0" w:space="0" w:color="auto"/>
        <w:bottom w:val="none" w:sz="0" w:space="0" w:color="auto"/>
        <w:right w:val="none" w:sz="0" w:space="0" w:color="auto"/>
      </w:divBdr>
    </w:div>
    <w:div w:id="947276459">
      <w:bodyDiv w:val="1"/>
      <w:marLeft w:val="0"/>
      <w:marRight w:val="0"/>
      <w:marTop w:val="0"/>
      <w:marBottom w:val="0"/>
      <w:divBdr>
        <w:top w:val="none" w:sz="0" w:space="0" w:color="auto"/>
        <w:left w:val="none" w:sz="0" w:space="0" w:color="auto"/>
        <w:bottom w:val="none" w:sz="0" w:space="0" w:color="auto"/>
        <w:right w:val="none" w:sz="0" w:space="0" w:color="auto"/>
      </w:divBdr>
    </w:div>
    <w:div w:id="1182622029">
      <w:bodyDiv w:val="1"/>
      <w:marLeft w:val="0"/>
      <w:marRight w:val="0"/>
      <w:marTop w:val="0"/>
      <w:marBottom w:val="0"/>
      <w:divBdr>
        <w:top w:val="none" w:sz="0" w:space="0" w:color="auto"/>
        <w:left w:val="none" w:sz="0" w:space="0" w:color="auto"/>
        <w:bottom w:val="none" w:sz="0" w:space="0" w:color="auto"/>
        <w:right w:val="none" w:sz="0" w:space="0" w:color="auto"/>
      </w:divBdr>
      <w:divsChild>
        <w:div w:id="2041664196">
          <w:marLeft w:val="274"/>
          <w:marRight w:val="0"/>
          <w:marTop w:val="0"/>
          <w:marBottom w:val="0"/>
          <w:divBdr>
            <w:top w:val="none" w:sz="0" w:space="0" w:color="auto"/>
            <w:left w:val="none" w:sz="0" w:space="0" w:color="auto"/>
            <w:bottom w:val="none" w:sz="0" w:space="0" w:color="auto"/>
            <w:right w:val="none" w:sz="0" w:space="0" w:color="auto"/>
          </w:divBdr>
        </w:div>
        <w:div w:id="463232826">
          <w:marLeft w:val="274"/>
          <w:marRight w:val="0"/>
          <w:marTop w:val="0"/>
          <w:marBottom w:val="0"/>
          <w:divBdr>
            <w:top w:val="none" w:sz="0" w:space="0" w:color="auto"/>
            <w:left w:val="none" w:sz="0" w:space="0" w:color="auto"/>
            <w:bottom w:val="none" w:sz="0" w:space="0" w:color="auto"/>
            <w:right w:val="none" w:sz="0" w:space="0" w:color="auto"/>
          </w:divBdr>
        </w:div>
      </w:divsChild>
    </w:div>
    <w:div w:id="1402289502">
      <w:bodyDiv w:val="1"/>
      <w:marLeft w:val="0"/>
      <w:marRight w:val="0"/>
      <w:marTop w:val="0"/>
      <w:marBottom w:val="0"/>
      <w:divBdr>
        <w:top w:val="none" w:sz="0" w:space="0" w:color="auto"/>
        <w:left w:val="none" w:sz="0" w:space="0" w:color="auto"/>
        <w:bottom w:val="none" w:sz="0" w:space="0" w:color="auto"/>
        <w:right w:val="none" w:sz="0" w:space="0" w:color="auto"/>
      </w:divBdr>
    </w:div>
    <w:div w:id="1407801788">
      <w:bodyDiv w:val="1"/>
      <w:marLeft w:val="0"/>
      <w:marRight w:val="0"/>
      <w:marTop w:val="0"/>
      <w:marBottom w:val="0"/>
      <w:divBdr>
        <w:top w:val="none" w:sz="0" w:space="0" w:color="auto"/>
        <w:left w:val="none" w:sz="0" w:space="0" w:color="auto"/>
        <w:bottom w:val="none" w:sz="0" w:space="0" w:color="auto"/>
        <w:right w:val="none" w:sz="0" w:space="0" w:color="auto"/>
      </w:divBdr>
      <w:divsChild>
        <w:div w:id="1773624993">
          <w:marLeft w:val="274"/>
          <w:marRight w:val="0"/>
          <w:marTop w:val="0"/>
          <w:marBottom w:val="0"/>
          <w:divBdr>
            <w:top w:val="none" w:sz="0" w:space="0" w:color="auto"/>
            <w:left w:val="none" w:sz="0" w:space="0" w:color="auto"/>
            <w:bottom w:val="none" w:sz="0" w:space="0" w:color="auto"/>
            <w:right w:val="none" w:sz="0" w:space="0" w:color="auto"/>
          </w:divBdr>
        </w:div>
        <w:div w:id="1556693915">
          <w:marLeft w:val="274"/>
          <w:marRight w:val="0"/>
          <w:marTop w:val="0"/>
          <w:marBottom w:val="0"/>
          <w:divBdr>
            <w:top w:val="none" w:sz="0" w:space="0" w:color="auto"/>
            <w:left w:val="none" w:sz="0" w:space="0" w:color="auto"/>
            <w:bottom w:val="none" w:sz="0" w:space="0" w:color="auto"/>
            <w:right w:val="none" w:sz="0" w:space="0" w:color="auto"/>
          </w:divBdr>
        </w:div>
        <w:div w:id="1736660927">
          <w:marLeft w:val="274"/>
          <w:marRight w:val="0"/>
          <w:marTop w:val="0"/>
          <w:marBottom w:val="0"/>
          <w:divBdr>
            <w:top w:val="none" w:sz="0" w:space="0" w:color="auto"/>
            <w:left w:val="none" w:sz="0" w:space="0" w:color="auto"/>
            <w:bottom w:val="none" w:sz="0" w:space="0" w:color="auto"/>
            <w:right w:val="none" w:sz="0" w:space="0" w:color="auto"/>
          </w:divBdr>
        </w:div>
      </w:divsChild>
    </w:div>
    <w:div w:id="1479227398">
      <w:bodyDiv w:val="1"/>
      <w:marLeft w:val="0"/>
      <w:marRight w:val="0"/>
      <w:marTop w:val="0"/>
      <w:marBottom w:val="0"/>
      <w:divBdr>
        <w:top w:val="none" w:sz="0" w:space="0" w:color="auto"/>
        <w:left w:val="none" w:sz="0" w:space="0" w:color="auto"/>
        <w:bottom w:val="none" w:sz="0" w:space="0" w:color="auto"/>
        <w:right w:val="none" w:sz="0" w:space="0" w:color="auto"/>
      </w:divBdr>
    </w:div>
    <w:div w:id="1486168872">
      <w:bodyDiv w:val="1"/>
      <w:marLeft w:val="0"/>
      <w:marRight w:val="0"/>
      <w:marTop w:val="0"/>
      <w:marBottom w:val="0"/>
      <w:divBdr>
        <w:top w:val="none" w:sz="0" w:space="0" w:color="auto"/>
        <w:left w:val="none" w:sz="0" w:space="0" w:color="auto"/>
        <w:bottom w:val="none" w:sz="0" w:space="0" w:color="auto"/>
        <w:right w:val="none" w:sz="0" w:space="0" w:color="auto"/>
      </w:divBdr>
      <w:divsChild>
        <w:div w:id="751706228">
          <w:marLeft w:val="360"/>
          <w:marRight w:val="0"/>
          <w:marTop w:val="0"/>
          <w:marBottom w:val="0"/>
          <w:divBdr>
            <w:top w:val="none" w:sz="0" w:space="0" w:color="auto"/>
            <w:left w:val="none" w:sz="0" w:space="0" w:color="auto"/>
            <w:bottom w:val="none" w:sz="0" w:space="0" w:color="auto"/>
            <w:right w:val="none" w:sz="0" w:space="0" w:color="auto"/>
          </w:divBdr>
        </w:div>
        <w:div w:id="869339406">
          <w:marLeft w:val="360"/>
          <w:marRight w:val="0"/>
          <w:marTop w:val="0"/>
          <w:marBottom w:val="0"/>
          <w:divBdr>
            <w:top w:val="none" w:sz="0" w:space="0" w:color="auto"/>
            <w:left w:val="none" w:sz="0" w:space="0" w:color="auto"/>
            <w:bottom w:val="none" w:sz="0" w:space="0" w:color="auto"/>
            <w:right w:val="none" w:sz="0" w:space="0" w:color="auto"/>
          </w:divBdr>
        </w:div>
      </w:divsChild>
    </w:div>
    <w:div w:id="1543901725">
      <w:bodyDiv w:val="1"/>
      <w:marLeft w:val="0"/>
      <w:marRight w:val="0"/>
      <w:marTop w:val="0"/>
      <w:marBottom w:val="0"/>
      <w:divBdr>
        <w:top w:val="none" w:sz="0" w:space="0" w:color="auto"/>
        <w:left w:val="none" w:sz="0" w:space="0" w:color="auto"/>
        <w:bottom w:val="none" w:sz="0" w:space="0" w:color="auto"/>
        <w:right w:val="none" w:sz="0" w:space="0" w:color="auto"/>
      </w:divBdr>
    </w:div>
    <w:div w:id="1618878348">
      <w:bodyDiv w:val="1"/>
      <w:marLeft w:val="0"/>
      <w:marRight w:val="0"/>
      <w:marTop w:val="0"/>
      <w:marBottom w:val="0"/>
      <w:divBdr>
        <w:top w:val="none" w:sz="0" w:space="0" w:color="auto"/>
        <w:left w:val="none" w:sz="0" w:space="0" w:color="auto"/>
        <w:bottom w:val="none" w:sz="0" w:space="0" w:color="auto"/>
        <w:right w:val="none" w:sz="0" w:space="0" w:color="auto"/>
      </w:divBdr>
    </w:div>
    <w:div w:id="1673530360">
      <w:bodyDiv w:val="1"/>
      <w:marLeft w:val="0"/>
      <w:marRight w:val="0"/>
      <w:marTop w:val="0"/>
      <w:marBottom w:val="0"/>
      <w:divBdr>
        <w:top w:val="none" w:sz="0" w:space="0" w:color="auto"/>
        <w:left w:val="none" w:sz="0" w:space="0" w:color="auto"/>
        <w:bottom w:val="none" w:sz="0" w:space="0" w:color="auto"/>
        <w:right w:val="none" w:sz="0" w:space="0" w:color="auto"/>
      </w:divBdr>
      <w:divsChild>
        <w:div w:id="1752041485">
          <w:marLeft w:val="274"/>
          <w:marRight w:val="0"/>
          <w:marTop w:val="0"/>
          <w:marBottom w:val="0"/>
          <w:divBdr>
            <w:top w:val="none" w:sz="0" w:space="0" w:color="auto"/>
            <w:left w:val="none" w:sz="0" w:space="0" w:color="auto"/>
            <w:bottom w:val="none" w:sz="0" w:space="0" w:color="auto"/>
            <w:right w:val="none" w:sz="0" w:space="0" w:color="auto"/>
          </w:divBdr>
        </w:div>
        <w:div w:id="1480223789">
          <w:marLeft w:val="360"/>
          <w:marRight w:val="0"/>
          <w:marTop w:val="0"/>
          <w:marBottom w:val="0"/>
          <w:divBdr>
            <w:top w:val="none" w:sz="0" w:space="0" w:color="auto"/>
            <w:left w:val="none" w:sz="0" w:space="0" w:color="auto"/>
            <w:bottom w:val="none" w:sz="0" w:space="0" w:color="auto"/>
            <w:right w:val="none" w:sz="0" w:space="0" w:color="auto"/>
          </w:divBdr>
        </w:div>
        <w:div w:id="345903983">
          <w:marLeft w:val="360"/>
          <w:marRight w:val="0"/>
          <w:marTop w:val="0"/>
          <w:marBottom w:val="0"/>
          <w:divBdr>
            <w:top w:val="none" w:sz="0" w:space="0" w:color="auto"/>
            <w:left w:val="none" w:sz="0" w:space="0" w:color="auto"/>
            <w:bottom w:val="none" w:sz="0" w:space="0" w:color="auto"/>
            <w:right w:val="none" w:sz="0" w:space="0" w:color="auto"/>
          </w:divBdr>
        </w:div>
        <w:div w:id="1266693901">
          <w:marLeft w:val="360"/>
          <w:marRight w:val="0"/>
          <w:marTop w:val="0"/>
          <w:marBottom w:val="0"/>
          <w:divBdr>
            <w:top w:val="none" w:sz="0" w:space="0" w:color="auto"/>
            <w:left w:val="none" w:sz="0" w:space="0" w:color="auto"/>
            <w:bottom w:val="none" w:sz="0" w:space="0" w:color="auto"/>
            <w:right w:val="none" w:sz="0" w:space="0" w:color="auto"/>
          </w:divBdr>
        </w:div>
        <w:div w:id="153493521">
          <w:marLeft w:val="360"/>
          <w:marRight w:val="0"/>
          <w:marTop w:val="0"/>
          <w:marBottom w:val="0"/>
          <w:divBdr>
            <w:top w:val="none" w:sz="0" w:space="0" w:color="auto"/>
            <w:left w:val="none" w:sz="0" w:space="0" w:color="auto"/>
            <w:bottom w:val="none" w:sz="0" w:space="0" w:color="auto"/>
            <w:right w:val="none" w:sz="0" w:space="0" w:color="auto"/>
          </w:divBdr>
        </w:div>
        <w:div w:id="1226843920">
          <w:marLeft w:val="1080"/>
          <w:marRight w:val="0"/>
          <w:marTop w:val="0"/>
          <w:marBottom w:val="0"/>
          <w:divBdr>
            <w:top w:val="none" w:sz="0" w:space="0" w:color="auto"/>
            <w:left w:val="none" w:sz="0" w:space="0" w:color="auto"/>
            <w:bottom w:val="none" w:sz="0" w:space="0" w:color="auto"/>
            <w:right w:val="none" w:sz="0" w:space="0" w:color="auto"/>
          </w:divBdr>
        </w:div>
        <w:div w:id="45180390">
          <w:marLeft w:val="1080"/>
          <w:marRight w:val="0"/>
          <w:marTop w:val="0"/>
          <w:marBottom w:val="0"/>
          <w:divBdr>
            <w:top w:val="none" w:sz="0" w:space="0" w:color="auto"/>
            <w:left w:val="none" w:sz="0" w:space="0" w:color="auto"/>
            <w:bottom w:val="none" w:sz="0" w:space="0" w:color="auto"/>
            <w:right w:val="none" w:sz="0" w:space="0" w:color="auto"/>
          </w:divBdr>
        </w:div>
        <w:div w:id="1506942727">
          <w:marLeft w:val="1080"/>
          <w:marRight w:val="0"/>
          <w:marTop w:val="0"/>
          <w:marBottom w:val="0"/>
          <w:divBdr>
            <w:top w:val="none" w:sz="0" w:space="0" w:color="auto"/>
            <w:left w:val="none" w:sz="0" w:space="0" w:color="auto"/>
            <w:bottom w:val="none" w:sz="0" w:space="0" w:color="auto"/>
            <w:right w:val="none" w:sz="0" w:space="0" w:color="auto"/>
          </w:divBdr>
        </w:div>
        <w:div w:id="455373501">
          <w:marLeft w:val="1080"/>
          <w:marRight w:val="0"/>
          <w:marTop w:val="0"/>
          <w:marBottom w:val="0"/>
          <w:divBdr>
            <w:top w:val="none" w:sz="0" w:space="0" w:color="auto"/>
            <w:left w:val="none" w:sz="0" w:space="0" w:color="auto"/>
            <w:bottom w:val="none" w:sz="0" w:space="0" w:color="auto"/>
            <w:right w:val="none" w:sz="0" w:space="0" w:color="auto"/>
          </w:divBdr>
        </w:div>
        <w:div w:id="1438866491">
          <w:marLeft w:val="1080"/>
          <w:marRight w:val="0"/>
          <w:marTop w:val="0"/>
          <w:marBottom w:val="0"/>
          <w:divBdr>
            <w:top w:val="none" w:sz="0" w:space="0" w:color="auto"/>
            <w:left w:val="none" w:sz="0" w:space="0" w:color="auto"/>
            <w:bottom w:val="none" w:sz="0" w:space="0" w:color="auto"/>
            <w:right w:val="none" w:sz="0" w:space="0" w:color="auto"/>
          </w:divBdr>
        </w:div>
        <w:div w:id="907105918">
          <w:marLeft w:val="1080"/>
          <w:marRight w:val="0"/>
          <w:marTop w:val="0"/>
          <w:marBottom w:val="0"/>
          <w:divBdr>
            <w:top w:val="none" w:sz="0" w:space="0" w:color="auto"/>
            <w:left w:val="none" w:sz="0" w:space="0" w:color="auto"/>
            <w:bottom w:val="none" w:sz="0" w:space="0" w:color="auto"/>
            <w:right w:val="none" w:sz="0" w:space="0" w:color="auto"/>
          </w:divBdr>
        </w:div>
        <w:div w:id="1445345653">
          <w:marLeft w:val="1080"/>
          <w:marRight w:val="0"/>
          <w:marTop w:val="0"/>
          <w:marBottom w:val="0"/>
          <w:divBdr>
            <w:top w:val="none" w:sz="0" w:space="0" w:color="auto"/>
            <w:left w:val="none" w:sz="0" w:space="0" w:color="auto"/>
            <w:bottom w:val="none" w:sz="0" w:space="0" w:color="auto"/>
            <w:right w:val="none" w:sz="0" w:space="0" w:color="auto"/>
          </w:divBdr>
        </w:div>
      </w:divsChild>
    </w:div>
    <w:div w:id="1750542098">
      <w:bodyDiv w:val="1"/>
      <w:marLeft w:val="0"/>
      <w:marRight w:val="0"/>
      <w:marTop w:val="0"/>
      <w:marBottom w:val="0"/>
      <w:divBdr>
        <w:top w:val="none" w:sz="0" w:space="0" w:color="auto"/>
        <w:left w:val="none" w:sz="0" w:space="0" w:color="auto"/>
        <w:bottom w:val="none" w:sz="0" w:space="0" w:color="auto"/>
        <w:right w:val="none" w:sz="0" w:space="0" w:color="auto"/>
      </w:divBdr>
    </w:div>
    <w:div w:id="1903102484">
      <w:bodyDiv w:val="1"/>
      <w:marLeft w:val="0"/>
      <w:marRight w:val="0"/>
      <w:marTop w:val="0"/>
      <w:marBottom w:val="0"/>
      <w:divBdr>
        <w:top w:val="none" w:sz="0" w:space="0" w:color="auto"/>
        <w:left w:val="none" w:sz="0" w:space="0" w:color="auto"/>
        <w:bottom w:val="none" w:sz="0" w:space="0" w:color="auto"/>
        <w:right w:val="none" w:sz="0" w:space="0" w:color="auto"/>
      </w:divBdr>
    </w:div>
    <w:div w:id="2001426776">
      <w:bodyDiv w:val="1"/>
      <w:marLeft w:val="0"/>
      <w:marRight w:val="0"/>
      <w:marTop w:val="0"/>
      <w:marBottom w:val="0"/>
      <w:divBdr>
        <w:top w:val="none" w:sz="0" w:space="0" w:color="auto"/>
        <w:left w:val="none" w:sz="0" w:space="0" w:color="auto"/>
        <w:bottom w:val="none" w:sz="0" w:space="0" w:color="auto"/>
        <w:right w:val="none" w:sz="0" w:space="0" w:color="auto"/>
      </w:divBdr>
      <w:divsChild>
        <w:div w:id="1903052615">
          <w:marLeft w:val="274"/>
          <w:marRight w:val="0"/>
          <w:marTop w:val="0"/>
          <w:marBottom w:val="0"/>
          <w:divBdr>
            <w:top w:val="none" w:sz="0" w:space="0" w:color="auto"/>
            <w:left w:val="none" w:sz="0" w:space="0" w:color="auto"/>
            <w:bottom w:val="none" w:sz="0" w:space="0" w:color="auto"/>
            <w:right w:val="none" w:sz="0" w:space="0" w:color="auto"/>
          </w:divBdr>
        </w:div>
        <w:div w:id="1109854064">
          <w:marLeft w:val="274"/>
          <w:marRight w:val="0"/>
          <w:marTop w:val="0"/>
          <w:marBottom w:val="0"/>
          <w:divBdr>
            <w:top w:val="none" w:sz="0" w:space="0" w:color="auto"/>
            <w:left w:val="none" w:sz="0" w:space="0" w:color="auto"/>
            <w:bottom w:val="none" w:sz="0" w:space="0" w:color="auto"/>
            <w:right w:val="none" w:sz="0" w:space="0" w:color="auto"/>
          </w:divBdr>
        </w:div>
        <w:div w:id="1378123564">
          <w:marLeft w:val="274"/>
          <w:marRight w:val="0"/>
          <w:marTop w:val="0"/>
          <w:marBottom w:val="0"/>
          <w:divBdr>
            <w:top w:val="none" w:sz="0" w:space="0" w:color="auto"/>
            <w:left w:val="none" w:sz="0" w:space="0" w:color="auto"/>
            <w:bottom w:val="none" w:sz="0" w:space="0" w:color="auto"/>
            <w:right w:val="none" w:sz="0" w:space="0" w:color="auto"/>
          </w:divBdr>
        </w:div>
      </w:divsChild>
    </w:div>
    <w:div w:id="2049984485">
      <w:bodyDiv w:val="1"/>
      <w:marLeft w:val="0"/>
      <w:marRight w:val="0"/>
      <w:marTop w:val="0"/>
      <w:marBottom w:val="0"/>
      <w:divBdr>
        <w:top w:val="none" w:sz="0" w:space="0" w:color="auto"/>
        <w:left w:val="none" w:sz="0" w:space="0" w:color="auto"/>
        <w:bottom w:val="none" w:sz="0" w:space="0" w:color="auto"/>
        <w:right w:val="none" w:sz="0" w:space="0" w:color="auto"/>
      </w:divBdr>
      <w:divsChild>
        <w:div w:id="155653370">
          <w:marLeft w:val="547"/>
          <w:marRight w:val="0"/>
          <w:marTop w:val="115"/>
          <w:marBottom w:val="0"/>
          <w:divBdr>
            <w:top w:val="none" w:sz="0" w:space="0" w:color="auto"/>
            <w:left w:val="none" w:sz="0" w:space="0" w:color="auto"/>
            <w:bottom w:val="none" w:sz="0" w:space="0" w:color="auto"/>
            <w:right w:val="none" w:sz="0" w:space="0" w:color="auto"/>
          </w:divBdr>
        </w:div>
        <w:div w:id="659968129">
          <w:marLeft w:val="547"/>
          <w:marRight w:val="0"/>
          <w:marTop w:val="115"/>
          <w:marBottom w:val="0"/>
          <w:divBdr>
            <w:top w:val="none" w:sz="0" w:space="0" w:color="auto"/>
            <w:left w:val="none" w:sz="0" w:space="0" w:color="auto"/>
            <w:bottom w:val="none" w:sz="0" w:space="0" w:color="auto"/>
            <w:right w:val="none" w:sz="0" w:space="0" w:color="auto"/>
          </w:divBdr>
        </w:div>
        <w:div w:id="915356758">
          <w:marLeft w:val="547"/>
          <w:marRight w:val="0"/>
          <w:marTop w:val="115"/>
          <w:marBottom w:val="0"/>
          <w:divBdr>
            <w:top w:val="none" w:sz="0" w:space="0" w:color="auto"/>
            <w:left w:val="none" w:sz="0" w:space="0" w:color="auto"/>
            <w:bottom w:val="none" w:sz="0" w:space="0" w:color="auto"/>
            <w:right w:val="none" w:sz="0" w:space="0" w:color="auto"/>
          </w:divBdr>
        </w:div>
        <w:div w:id="993073095">
          <w:marLeft w:val="547"/>
          <w:marRight w:val="0"/>
          <w:marTop w:val="115"/>
          <w:marBottom w:val="0"/>
          <w:divBdr>
            <w:top w:val="none" w:sz="0" w:space="0" w:color="auto"/>
            <w:left w:val="none" w:sz="0" w:space="0" w:color="auto"/>
            <w:bottom w:val="none" w:sz="0" w:space="0" w:color="auto"/>
            <w:right w:val="none" w:sz="0" w:space="0" w:color="auto"/>
          </w:divBdr>
        </w:div>
        <w:div w:id="1219828639">
          <w:marLeft w:val="547"/>
          <w:marRight w:val="0"/>
          <w:marTop w:val="115"/>
          <w:marBottom w:val="0"/>
          <w:divBdr>
            <w:top w:val="none" w:sz="0" w:space="0" w:color="auto"/>
            <w:left w:val="none" w:sz="0" w:space="0" w:color="auto"/>
            <w:bottom w:val="none" w:sz="0" w:space="0" w:color="auto"/>
            <w:right w:val="none" w:sz="0" w:space="0" w:color="auto"/>
          </w:divBdr>
        </w:div>
      </w:divsChild>
    </w:div>
    <w:div w:id="2082292477">
      <w:bodyDiv w:val="1"/>
      <w:marLeft w:val="0"/>
      <w:marRight w:val="0"/>
      <w:marTop w:val="0"/>
      <w:marBottom w:val="0"/>
      <w:divBdr>
        <w:top w:val="none" w:sz="0" w:space="0" w:color="auto"/>
        <w:left w:val="none" w:sz="0" w:space="0" w:color="auto"/>
        <w:bottom w:val="none" w:sz="0" w:space="0" w:color="auto"/>
        <w:right w:val="none" w:sz="0" w:space="0" w:color="auto"/>
      </w:divBdr>
      <w:divsChild>
        <w:div w:id="9727382">
          <w:marLeft w:val="274"/>
          <w:marRight w:val="0"/>
          <w:marTop w:val="0"/>
          <w:marBottom w:val="0"/>
          <w:divBdr>
            <w:top w:val="none" w:sz="0" w:space="0" w:color="auto"/>
            <w:left w:val="none" w:sz="0" w:space="0" w:color="auto"/>
            <w:bottom w:val="none" w:sz="0" w:space="0" w:color="auto"/>
            <w:right w:val="none" w:sz="0" w:space="0" w:color="auto"/>
          </w:divBdr>
        </w:div>
        <w:div w:id="668413296">
          <w:marLeft w:val="274"/>
          <w:marRight w:val="0"/>
          <w:marTop w:val="0"/>
          <w:marBottom w:val="0"/>
          <w:divBdr>
            <w:top w:val="none" w:sz="0" w:space="0" w:color="auto"/>
            <w:left w:val="none" w:sz="0" w:space="0" w:color="auto"/>
            <w:bottom w:val="none" w:sz="0" w:space="0" w:color="auto"/>
            <w:right w:val="none" w:sz="0" w:space="0" w:color="auto"/>
          </w:divBdr>
        </w:div>
        <w:div w:id="505021386">
          <w:marLeft w:val="274"/>
          <w:marRight w:val="0"/>
          <w:marTop w:val="0"/>
          <w:marBottom w:val="0"/>
          <w:divBdr>
            <w:top w:val="none" w:sz="0" w:space="0" w:color="auto"/>
            <w:left w:val="none" w:sz="0" w:space="0" w:color="auto"/>
            <w:bottom w:val="none" w:sz="0" w:space="0" w:color="auto"/>
            <w:right w:val="none" w:sz="0" w:space="0" w:color="auto"/>
          </w:divBdr>
        </w:div>
        <w:div w:id="1870753711">
          <w:marLeft w:val="274"/>
          <w:marRight w:val="0"/>
          <w:marTop w:val="0"/>
          <w:marBottom w:val="0"/>
          <w:divBdr>
            <w:top w:val="none" w:sz="0" w:space="0" w:color="auto"/>
            <w:left w:val="none" w:sz="0" w:space="0" w:color="auto"/>
            <w:bottom w:val="none" w:sz="0" w:space="0" w:color="auto"/>
            <w:right w:val="none" w:sz="0" w:space="0" w:color="auto"/>
          </w:divBdr>
        </w:div>
        <w:div w:id="37592936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section/4"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Coupar\Documents\Setting%20Out%20on%20the%20Road%20Course\Course%201%202015-16\Course%20materials\RE%20Plan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 Planning Template</Template>
  <TotalTime>219</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Coupar</dc:creator>
  <cp:lastModifiedBy>Natalie Finnigan</cp:lastModifiedBy>
  <cp:revision>16</cp:revision>
  <cp:lastPrinted>2012-03-06T12:17:00Z</cp:lastPrinted>
  <dcterms:created xsi:type="dcterms:W3CDTF">2018-05-01T10:10:00Z</dcterms:created>
  <dcterms:modified xsi:type="dcterms:W3CDTF">2018-05-08T12:13:00Z</dcterms:modified>
</cp:coreProperties>
</file>